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180"/>
        <w:gridCol w:w="800"/>
        <w:gridCol w:w="40"/>
        <w:gridCol w:w="220"/>
        <w:gridCol w:w="40"/>
        <w:gridCol w:w="720"/>
        <w:gridCol w:w="280"/>
        <w:gridCol w:w="60"/>
        <w:gridCol w:w="40"/>
        <w:gridCol w:w="220"/>
        <w:gridCol w:w="220"/>
        <w:gridCol w:w="400"/>
        <w:gridCol w:w="80"/>
        <w:gridCol w:w="620"/>
        <w:gridCol w:w="100"/>
        <w:gridCol w:w="520"/>
        <w:gridCol w:w="340"/>
        <w:gridCol w:w="320"/>
        <w:gridCol w:w="2640"/>
        <w:gridCol w:w="400"/>
        <w:gridCol w:w="480"/>
        <w:gridCol w:w="1300"/>
        <w:gridCol w:w="40"/>
        <w:gridCol w:w="40"/>
        <w:gridCol w:w="220"/>
        <w:gridCol w:w="40"/>
        <w:gridCol w:w="40"/>
        <w:gridCol w:w="40"/>
        <w:gridCol w:w="40"/>
        <w:gridCol w:w="20"/>
        <w:gridCol w:w="280"/>
        <w:gridCol w:w="400"/>
      </w:tblGrid>
      <w:tr w:rsidR="00A332D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100" w:type="dxa"/>
            <w:gridSpan w:val="7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58265" cy="1636395"/>
                  <wp:effectExtent l="0" t="0" r="0" b="0"/>
                  <wp:wrapNone/>
                  <wp:docPr id="15075822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5822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59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8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36"/>
              </w:rPr>
              <w:t>FATİH AMAN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100" w:type="dxa"/>
            <w:gridSpan w:val="7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8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28"/>
              </w:rPr>
              <w:t>DOKTOR ÖĞRETİM ÜYESİ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100" w:type="dxa"/>
            <w:gridSpan w:val="7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100" w:type="dxa"/>
            <w:gridSpan w:val="7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t>:</w:t>
            </w:r>
          </w:p>
        </w:tc>
        <w:tc>
          <w:tcPr>
            <w:tcW w:w="5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roofErr w:type="gramStart"/>
            <w:r>
              <w:rPr>
                <w:rFonts w:ascii="Verdana" w:eastAsia="Verdana" w:hAnsi="Verdana" w:cs="Verdana"/>
              </w:rPr>
              <w:t>f</w:t>
            </w:r>
            <w:proofErr w:type="gramEnd"/>
            <w:r>
              <w:rPr>
                <w:rFonts w:ascii="Verdana" w:eastAsia="Verdana" w:hAnsi="Verdana" w:cs="Verdana"/>
              </w:rPr>
              <w:t>.aman@sinop.edu.tr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t>:</w:t>
            </w:r>
          </w:p>
        </w:tc>
        <w:tc>
          <w:tcPr>
            <w:tcW w:w="5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roofErr w:type="gramStart"/>
            <w:r>
              <w:rPr>
                <w:rFonts w:ascii="Verdana" w:eastAsia="Verdana" w:hAnsi="Verdana" w:cs="Verdana"/>
              </w:rPr>
              <w:t>3682715681</w:t>
            </w:r>
            <w:proofErr w:type="gramEnd"/>
            <w:r>
              <w:rPr>
                <w:rFonts w:ascii="Verdana" w:eastAsia="Verdana" w:hAnsi="Verdana" w:cs="Verdana"/>
              </w:rPr>
              <w:t>-4945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</w:rPr>
              <w:t>Telefon (Cep)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t>:</w:t>
            </w:r>
          </w:p>
        </w:tc>
        <w:tc>
          <w:tcPr>
            <w:tcW w:w="5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roofErr w:type="gramStart"/>
            <w:r>
              <w:rPr>
                <w:rFonts w:ascii="Verdana" w:eastAsia="Verdana" w:hAnsi="Verdana" w:cs="Verdana"/>
              </w:rPr>
              <w:t>5057865726</w:t>
            </w:r>
            <w:proofErr w:type="gramEnd"/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</w:rPr>
              <w:t>Faks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t>:</w:t>
            </w:r>
          </w:p>
        </w:tc>
        <w:tc>
          <w:tcPr>
            <w:tcW w:w="5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t>:</w:t>
            </w:r>
          </w:p>
        </w:tc>
        <w:tc>
          <w:tcPr>
            <w:tcW w:w="58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27D" w:rsidRPr="004F6326" w:rsidRDefault="004A627D" w:rsidP="004A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Bursa Ulu</w:t>
            </w:r>
            <w:r w:rsidRPr="004F6326">
              <w:rPr>
                <w:sz w:val="28"/>
                <w:szCs w:val="28"/>
              </w:rPr>
              <w:t>dağ Üniversitesi</w:t>
            </w:r>
          </w:p>
          <w:p w:rsidR="00A332D2" w:rsidRDefault="004A627D" w:rsidP="004A627D">
            <w:r w:rsidRPr="004F6326">
              <w:rPr>
                <w:sz w:val="28"/>
                <w:szCs w:val="28"/>
              </w:rPr>
              <w:t xml:space="preserve">Fen Edebiyat Fakültesi </w:t>
            </w:r>
            <w:r>
              <w:rPr>
                <w:sz w:val="28"/>
                <w:szCs w:val="28"/>
              </w:rPr>
              <w:t>Sosyoloji Bölümü Kurumlar Sosyolojisi</w:t>
            </w:r>
            <w:r w:rsidR="007531F9">
              <w:rPr>
                <w:sz w:val="28"/>
                <w:szCs w:val="28"/>
              </w:rPr>
              <w:t xml:space="preserve"> A.D.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58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51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0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r>
              <w:rPr>
                <w:rFonts w:ascii="Verdana" w:eastAsia="Verdana" w:hAnsi="Verdana" w:cs="Verdana"/>
              </w:rPr>
              <w:t>ONDOKUZ MAYIS ÜNİVERSİTESİ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16"/>
              </w:rPr>
              <w:t>SOSYAL BİLİMLER ENSTİTÜSÜ/FELSEFE VE DİN BİLİMLERİ (DR)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2009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Temmuz/2013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16"/>
              </w:rPr>
              <w:t>Tez adı: DİNE TİKELCİ-FONKSİYONALİST YAKLAŞIM: BRONİSLAW MALİNOWSKİ ÖRNEĞİ  (2013) Tez Danışmanı:(Osman EYÜPOĞLU)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0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r>
              <w:rPr>
                <w:rFonts w:ascii="Verdana" w:eastAsia="Verdana" w:hAnsi="Verdana" w:cs="Verdana"/>
              </w:rPr>
              <w:t>ULUDAĞ ÜNİVERSİTESİ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16"/>
              </w:rPr>
              <w:t>SOSYAL BİLİMLER ENSTİTÜSÜ/FELSEFE VE DİN BİLİMLERİ (DR)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2000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Temmuz/2003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16"/>
              </w:rPr>
              <w:t>Tez adı: MEVLÂNÂ'DA KADIN ve AİLE  (2003) Tez Danışmanı:(ABDURRAHMAN KURT)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0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r>
              <w:rPr>
                <w:rFonts w:ascii="Verdana" w:eastAsia="Verdana" w:hAnsi="Verdana" w:cs="Verdana"/>
              </w:rPr>
              <w:t>ULUDAĞ ÜNİVERSİTESİ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sz w:val="16"/>
              </w:rPr>
              <w:t>İLAHİYAT FAKÜLTESİ/İLAHİYAT PR.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1995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Haziran/2000</w:t>
            </w: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0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YARDIMCI DOÇENT</w:t>
            </w:r>
          </w:p>
        </w:tc>
        <w:tc>
          <w:tcPr>
            <w:tcW w:w="772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r>
              <w:rPr>
                <w:rFonts w:ascii="Verdana" w:eastAsia="Verdana" w:hAnsi="Verdana" w:cs="Verdana"/>
                <w:sz w:val="18"/>
              </w:rPr>
              <w:t>SİNOP ÜNİVERSİTESİ/İLAHİYAT FAKÜLTESİ/FELSEFE VE DİN BİLİMLERİ BÖLÜMÜ/DİN BİLİMLERİ ANABİLİM DALI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2013 </w:t>
            </w:r>
          </w:p>
        </w:tc>
        <w:tc>
          <w:tcPr>
            <w:tcW w:w="772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0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Pr="007531F9" w:rsidRDefault="00731E2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531F9">
              <w:rPr>
                <w:rFonts w:ascii="Verdana" w:eastAsia="Verdana" w:hAnsi="Verdana" w:cs="Verdana"/>
                <w:sz w:val="18"/>
                <w:szCs w:val="18"/>
              </w:rPr>
              <w:t>SİNOP ÜNİVERSİTESİ/İLAHİYAT FAKÜLTESİ/FELSEFE VE DİN BİLİMLERİ BÖLÜMÜ</w:t>
            </w:r>
            <w:r w:rsidR="007531F9" w:rsidRPr="007531F9">
              <w:rPr>
                <w:rFonts w:ascii="Verdana" w:eastAsia="Verdana" w:hAnsi="Verdana" w:cs="Verdana"/>
                <w:sz w:val="18"/>
                <w:szCs w:val="18"/>
              </w:rPr>
              <w:t>, BÖLÜM BŞK. (2015-2018)</w:t>
            </w:r>
          </w:p>
          <w:p w:rsidR="007531F9" w:rsidRPr="007531F9" w:rsidRDefault="007531F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531F9">
              <w:rPr>
                <w:rFonts w:ascii="Verdana" w:eastAsia="Verdana" w:hAnsi="Verdana" w:cs="Verdana"/>
                <w:sz w:val="18"/>
                <w:szCs w:val="18"/>
              </w:rPr>
              <w:t xml:space="preserve">BOYABAT </w:t>
            </w:r>
            <w:proofErr w:type="gramStart"/>
            <w:r w:rsidRPr="007531F9">
              <w:rPr>
                <w:rFonts w:ascii="Verdana" w:eastAsia="Verdana" w:hAnsi="Verdana" w:cs="Verdana"/>
                <w:sz w:val="18"/>
                <w:szCs w:val="18"/>
              </w:rPr>
              <w:t>M.Y.O</w:t>
            </w:r>
            <w:proofErr w:type="gramEnd"/>
            <w:r w:rsidRPr="007531F9">
              <w:rPr>
                <w:rFonts w:ascii="Verdana" w:eastAsia="Verdana" w:hAnsi="Verdana" w:cs="Verdana"/>
                <w:sz w:val="18"/>
                <w:szCs w:val="18"/>
              </w:rPr>
              <w:t>. MÜDÜRLÜĞÜ (2015-2016)</w:t>
            </w:r>
          </w:p>
          <w:p w:rsidR="007531F9" w:rsidRPr="007531F9" w:rsidRDefault="007531F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531F9">
              <w:rPr>
                <w:rFonts w:ascii="Verdana" w:eastAsia="Verdana" w:hAnsi="Verdana" w:cs="Verdana"/>
                <w:sz w:val="18"/>
                <w:szCs w:val="18"/>
              </w:rPr>
              <w:t>MAHMUT KEFEVİ İSLAMİ İLİMLER UYGULAMA VE ARAŞTIRMA MERKEZİ MÜDÜRLÜĞÜ (2016-2018)</w:t>
            </w:r>
          </w:p>
          <w:p w:rsidR="007531F9" w:rsidRDefault="007531F9">
            <w:pPr>
              <w:rPr>
                <w:rFonts w:ascii="Verdana" w:eastAsia="Verdana" w:hAnsi="Verdana" w:cs="Verdana"/>
                <w:sz w:val="18"/>
              </w:rPr>
            </w:pPr>
          </w:p>
          <w:p w:rsidR="007531F9" w:rsidRDefault="007531F9">
            <w:r>
              <w:rPr>
                <w:rFonts w:ascii="Verdana" w:eastAsia="Verdana" w:hAnsi="Verdana" w:cs="Verdana"/>
                <w:sz w:val="18"/>
              </w:rPr>
              <w:t>MÜDÜRLÜĞÜ</w:t>
            </w: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8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jc w:val="center"/>
            </w:pPr>
          </w:p>
        </w:tc>
        <w:tc>
          <w:tcPr>
            <w:tcW w:w="760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 w:rsidTr="007531F9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jc w:val="center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760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3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Ödüller</w:t>
            </w: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89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Teşekkür Belgesi, MILLI EGITIM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BAKANLIGI , 2008</w:t>
            </w:r>
            <w:proofErr w:type="gramEnd"/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0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3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 w:rsidTr="0092359A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96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332D2" w:rsidRDefault="00A332D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3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6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0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(2018).  ÜNİVERSİTE ÖĞRENCİLERİNİN SOSYOLOJİ KAVRAMINA İLİŞKİN ALGILARI ÜZERİNE METAFORİK BİR ARAŞTIRMA: SİNOP İLAHİYAT ÖRNEĞİ.  ASOS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(76), 581-590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10.16992/ASOS.14050 (Yayın No: 4339929)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AMAN FATİH (2018).  Turgut Cansever Düşüncesinde Zihniyet - Şehir İlişkisi.  İnsan ve Toplum Bilimleri Araştırmaları Dergisi, 7(2), 1240-1250. (Yayın No: 4301762)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(2015).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Bir Problematik Olarak İslam Sosyolojisi.  </w:t>
            </w:r>
            <w:proofErr w:type="spellStart"/>
            <w:proofErr w:type="gramEnd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of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AcadeMic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(40), 183-192. (Yayın No: 2482174)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(2015).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Perception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God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Results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Today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Muslim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Communities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Example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Ahmet Hulusi.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Business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6(3), 97-104. (Yayın No: 1338279)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(2012).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Ontology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Woman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According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Mawlana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Rumi. 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Humanities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15(2), 130-135. (Yayın No: 300377)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0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(2018).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Postmodern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Öğrenciye Din Sosyolojisi Anlatmak.  Uluslararası Din Sosyolojisi Sempozyumu (Özet Bildiri/Sözlü Sunum)(Yayın No:4301771)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(2016).  Mevlânâ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nın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Aile Görüşü ve Yeni Evli Gençlere Mektupları.  Sinop Üniversitesi Gençlik ve Ahlak Sempozyumu, 332-345. (Tam Metin Bildiri/)(Yayın No:2878405)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2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C1. Yazılan ulusal/uluslararası kitaplar:</w:t>
            </w: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Sufilerin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Toplum Görüşü (2017)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AMAN FATİH,  Gece Kitaplığı, Basım sayısı:1, Sayfa Sayısı 148, ISBN:9786051807805, Türkçe(Bilimsel Kitap), (Yayın No: 3584034)</w:t>
            </w: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Toplum Nedir? (2016)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AMAN FATİH,  Emin Yayınları, Basım sayısı:1, Sayfa Sayısı 112, ISBN:978-605-9955-94-2, Türkçe(Ders Kitabı), (Yayın No: 2866957)</w:t>
            </w: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Antropoloji ve Din (2015)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AMAN FATİH,  Gece Kitaplığı Yayınları, Basım sayısı:1, Sayfa Sayısı 184, ISBN:9786053244936, Türkçe(Bilimsel Kitap), (Yayın No: 1338283)</w:t>
            </w: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Mevlana’da Kadın ve Aile (2008)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AMAN FATİH,  Emin Yayınları, Basım sayısı:1, Sayfa Sayısı 125, ISBN:978-9944-404-32-7, Türkçe(Bilimsel Kitap), (Yayın No: 4318398)</w:t>
            </w: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</w:tcPr>
          <w:p w:rsidR="00A332D2" w:rsidRDefault="00731E24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0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AMAN FATİH (2018).  Osmanlı Şehri ve Bursa Prototipi Üzerine Bir Bakış Denemesi.  Sinop Üniversitesi Sosyal Bilimler Enstitüsü Dergisi, 2(1), 51-60. (Kontrol No: 4318393)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(2017).  Sosyoloji Teorilerine Aktörler-Faktörler Bağlamında Bir Bakış Denemesi.  Sinop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Üvinersitesi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Sosyal Bilimler Dergisi, 1(1), 17-28. (Kontrol No: 3515717)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Nörobiyolojik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Yaklaşımın Toplumsal Yansıması Üzerine Bir Örneklem Denemesi.  EKEV, 20(68), 93-100. (Kontrol No: 3085536)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(2012).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Bronislaw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Malinowski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Kültür Teorisi.  Uludağ Üniversitesi İlahiyat Fakültesi Dergisi, 21(1), 135-151. (Kontrol No: 300955)</w:t>
            </w: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4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4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AMAN FATİH (2016).  Toplumsal Değişime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Tikelci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Bakış.  Toplumsal Değişim Sempozyumu, 143-158. (Tam Metin Bildiri/)(Yayın No:2993348)</w:t>
            </w: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0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4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94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39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2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r>
              <w:rPr>
                <w:rFonts w:ascii="Verdana" w:eastAsia="Verdana" w:hAnsi="Verdana" w:cs="Verdana"/>
                <w:sz w:val="18"/>
              </w:rPr>
              <w:t>2001-2013</w:t>
            </w:r>
          </w:p>
        </w:tc>
        <w:tc>
          <w:tcPr>
            <w:tcW w:w="2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r>
              <w:rPr>
                <w:rFonts w:ascii="Verdana" w:eastAsia="Verdana" w:hAnsi="Verdana" w:cs="Verdana"/>
                <w:b/>
                <w:sz w:val="16"/>
              </w:rPr>
              <w:t>Öğretmen</w:t>
            </w: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12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A332D2">
            <w:pPr>
              <w:pStyle w:val="EMPTYCELLSTYLE"/>
            </w:pPr>
          </w:p>
        </w:tc>
        <w:tc>
          <w:tcPr>
            <w:tcW w:w="70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D2" w:rsidRDefault="00731E24">
            <w:r>
              <w:rPr>
                <w:rFonts w:ascii="Verdana" w:eastAsia="Verdana" w:hAnsi="Verdana" w:cs="Verdana"/>
                <w:sz w:val="18"/>
              </w:rPr>
              <w:t>MILLI EGITIM BAKANLIGI , (Kamu)</w:t>
            </w: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7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107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1340" w:type="dxa"/>
            <w:gridSpan w:val="3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8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  <w:tr w:rsidR="00A332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332D2" w:rsidRDefault="00A332D2">
            <w:pPr>
              <w:pStyle w:val="EMPTYCELLSTYLE"/>
            </w:pPr>
          </w:p>
        </w:tc>
        <w:tc>
          <w:tcPr>
            <w:tcW w:w="80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332D2" w:rsidRDefault="00A332D2">
            <w:pPr>
              <w:pStyle w:val="EMPTYCELLSTYLE"/>
            </w:pPr>
          </w:p>
        </w:tc>
        <w:tc>
          <w:tcPr>
            <w:tcW w:w="620" w:type="dxa"/>
          </w:tcPr>
          <w:p w:rsidR="00A332D2" w:rsidRDefault="00A332D2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A332D2" w:rsidRDefault="00A332D2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2D2" w:rsidRDefault="00731E24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A332D2" w:rsidRDefault="00A332D2">
            <w:pPr>
              <w:pStyle w:val="EMPTYCELLSTYLE"/>
            </w:pPr>
          </w:p>
        </w:tc>
      </w:tr>
    </w:tbl>
    <w:p w:rsidR="00731E24" w:rsidRDefault="00731E24"/>
    <w:sectPr w:rsidR="00731E2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332D2"/>
    <w:rsid w:val="004A627D"/>
    <w:rsid w:val="00731E24"/>
    <w:rsid w:val="007531F9"/>
    <w:rsid w:val="0092359A"/>
    <w:rsid w:val="00A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2018-09-12T11:32:00Z</dcterms:created>
  <dcterms:modified xsi:type="dcterms:W3CDTF">2018-09-12T11:39:00Z</dcterms:modified>
</cp:coreProperties>
</file>