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1C3" w:rsidRDefault="00A942BE">
      <w:pPr>
        <w:pStyle w:val="Balk1"/>
        <w:spacing w:before="74"/>
        <w:ind w:left="459" w:right="459"/>
        <w:jc w:val="center"/>
      </w:pPr>
      <w:r>
        <w:t xml:space="preserve">BURSA </w:t>
      </w:r>
      <w:bookmarkStart w:id="0" w:name="_GoBack"/>
      <w:bookmarkEnd w:id="0"/>
      <w:r w:rsidR="006255B4">
        <w:t>ULUDAĞ ÜNİVERSİTESİ</w:t>
      </w:r>
    </w:p>
    <w:p w:rsidR="007931C3" w:rsidRDefault="006255B4">
      <w:pPr>
        <w:ind w:left="459" w:right="466"/>
        <w:jc w:val="center"/>
        <w:rPr>
          <w:b/>
          <w:sz w:val="24"/>
        </w:rPr>
      </w:pPr>
      <w:r>
        <w:rPr>
          <w:b/>
          <w:sz w:val="24"/>
        </w:rPr>
        <w:t>ÖĞRENCİ TOPLULUKLARI KURULUŞ, İŞLEYİŞ VE ETKİNLİK ESASLARI YÖNERGESİ</w:t>
      </w:r>
    </w:p>
    <w:p w:rsidR="007931C3" w:rsidRDefault="007931C3">
      <w:pPr>
        <w:pStyle w:val="GvdeMetni"/>
        <w:ind w:left="0"/>
        <w:rPr>
          <w:b/>
          <w:sz w:val="26"/>
        </w:rPr>
      </w:pPr>
    </w:p>
    <w:p w:rsidR="007931C3" w:rsidRDefault="007931C3">
      <w:pPr>
        <w:pStyle w:val="GvdeMetni"/>
        <w:ind w:left="0"/>
        <w:rPr>
          <w:b/>
          <w:sz w:val="22"/>
        </w:rPr>
      </w:pPr>
    </w:p>
    <w:p w:rsidR="007931C3" w:rsidRDefault="006255B4">
      <w:pPr>
        <w:spacing w:before="1"/>
        <w:ind w:left="459" w:right="459"/>
        <w:jc w:val="center"/>
        <w:rPr>
          <w:b/>
          <w:sz w:val="24"/>
        </w:rPr>
      </w:pPr>
      <w:r>
        <w:rPr>
          <w:b/>
          <w:sz w:val="24"/>
        </w:rPr>
        <w:t>BİRİNCİ BÖLÜM</w:t>
      </w:r>
    </w:p>
    <w:p w:rsidR="007931C3" w:rsidRDefault="006255B4">
      <w:pPr>
        <w:ind w:left="459" w:right="463"/>
        <w:jc w:val="center"/>
        <w:rPr>
          <w:b/>
          <w:sz w:val="24"/>
        </w:rPr>
      </w:pPr>
      <w:r>
        <w:rPr>
          <w:b/>
          <w:sz w:val="24"/>
        </w:rPr>
        <w:t>Amaç, Kapsam, Dayanak ve Tanımlar</w:t>
      </w:r>
    </w:p>
    <w:p w:rsidR="007931C3" w:rsidRDefault="007931C3">
      <w:pPr>
        <w:pStyle w:val="GvdeMetni"/>
        <w:spacing w:before="7"/>
        <w:ind w:left="0"/>
        <w:rPr>
          <w:b/>
          <w:sz w:val="30"/>
        </w:rPr>
      </w:pPr>
    </w:p>
    <w:p w:rsidR="007931C3" w:rsidRDefault="006255B4">
      <w:pPr>
        <w:spacing w:line="269" w:lineRule="exact"/>
        <w:ind w:left="824"/>
        <w:rPr>
          <w:b/>
          <w:sz w:val="24"/>
        </w:rPr>
      </w:pPr>
      <w:r>
        <w:rPr>
          <w:b/>
          <w:sz w:val="24"/>
        </w:rPr>
        <w:t>Amaç</w:t>
      </w:r>
    </w:p>
    <w:p w:rsidR="007931C3" w:rsidRDefault="006255B4">
      <w:pPr>
        <w:pStyle w:val="GvdeMetni"/>
        <w:spacing w:before="4" w:line="228" w:lineRule="auto"/>
        <w:ind w:right="118" w:firstLine="707"/>
        <w:jc w:val="both"/>
      </w:pPr>
      <w:r>
        <w:rPr>
          <w:b/>
        </w:rPr>
        <w:t xml:space="preserve">MADDE 1- </w:t>
      </w:r>
      <w:r>
        <w:t>(1) Bu Yönergenin amacı, Öğrenci Kültür-Sanat, Spor ve Bilim Topluluklarının kurulması ile kültür-sanat, spor, mesleki ve bilim alanlarında gösterecekleri faaliyetlerde üyelerini araştırıcı ve üretken bireyler olarak yetiştirebilmek, dinlenme ve boş zamanl</w:t>
      </w:r>
      <w:r>
        <w:t>arını etkin ve yararlı bir şekilde değerlendirmelerini sağlamak; beden, ruh ve kişilik gelişimlerine katkıda bulunacak etkinlikleri düzenlemektir.</w:t>
      </w:r>
    </w:p>
    <w:p w:rsidR="007931C3" w:rsidRDefault="007931C3">
      <w:pPr>
        <w:pStyle w:val="GvdeMetni"/>
        <w:spacing w:before="10"/>
        <w:ind w:left="0"/>
        <w:rPr>
          <w:sz w:val="22"/>
        </w:rPr>
      </w:pPr>
    </w:p>
    <w:p w:rsidR="007931C3" w:rsidRDefault="006255B4">
      <w:pPr>
        <w:pStyle w:val="Balk1"/>
        <w:spacing w:line="262" w:lineRule="exact"/>
      </w:pPr>
      <w:r>
        <w:t>Kapsam</w:t>
      </w:r>
    </w:p>
    <w:p w:rsidR="007931C3" w:rsidRDefault="006255B4">
      <w:pPr>
        <w:pStyle w:val="GvdeMetni"/>
        <w:spacing w:before="8" w:line="216" w:lineRule="auto"/>
        <w:ind w:firstLine="707"/>
      </w:pPr>
      <w:r>
        <w:rPr>
          <w:b/>
        </w:rPr>
        <w:t>MADDE 2</w:t>
      </w:r>
      <w:r>
        <w:t>- (1) Bu Yönerge, Uludağ Üniversitesi Öğrenci Birlikleri ve Öğrenci Toplulukları tarafından dü</w:t>
      </w:r>
      <w:r>
        <w:t>zenlenecek tüm öğrenci etkinliklerini kapsar.</w:t>
      </w:r>
    </w:p>
    <w:p w:rsidR="007931C3" w:rsidRDefault="007931C3">
      <w:pPr>
        <w:pStyle w:val="GvdeMetni"/>
        <w:spacing w:before="6"/>
        <w:ind w:left="0"/>
      </w:pPr>
    </w:p>
    <w:p w:rsidR="007931C3" w:rsidRDefault="006255B4">
      <w:pPr>
        <w:pStyle w:val="Balk1"/>
        <w:spacing w:line="268" w:lineRule="exact"/>
      </w:pPr>
      <w:r>
        <w:t>Dayanak</w:t>
      </w:r>
    </w:p>
    <w:p w:rsidR="007931C3" w:rsidRDefault="006255B4">
      <w:pPr>
        <w:pStyle w:val="GvdeMetni"/>
        <w:spacing w:before="3" w:line="228" w:lineRule="auto"/>
        <w:ind w:right="118" w:firstLine="707"/>
        <w:jc w:val="both"/>
      </w:pPr>
      <w:r>
        <w:rPr>
          <w:b/>
        </w:rPr>
        <w:t xml:space="preserve">MADDE 3- </w:t>
      </w:r>
      <w:r>
        <w:t>(1)Bu Yönerge, 2547 sayılı Yükseköğretim Kanunu’nun 2880 sayılı Kanun’la değişik 46 ve 47. maddelerine göre çıkarılan ve 03.02.1984 tarih ve 18301 sayılı Resmî Gazete'de yayımlanan "</w:t>
      </w:r>
      <w:r>
        <w:t>Yükseköğretim Kurumları Mediko-Sosyal Sağlık, Kültür ve Spor Dairesi Uygulama Yönetmeliği’nin 16. ve 17. maddelerine dayanmaktadır.</w:t>
      </w:r>
    </w:p>
    <w:p w:rsidR="007931C3" w:rsidRDefault="007931C3">
      <w:pPr>
        <w:pStyle w:val="GvdeMetni"/>
        <w:spacing w:before="1"/>
        <w:ind w:left="0"/>
      </w:pPr>
    </w:p>
    <w:p w:rsidR="007931C3" w:rsidRDefault="006255B4">
      <w:pPr>
        <w:pStyle w:val="Balk1"/>
        <w:spacing w:line="275" w:lineRule="exact"/>
      </w:pPr>
      <w:r>
        <w:t>Tanımlar</w:t>
      </w:r>
    </w:p>
    <w:p w:rsidR="007931C3" w:rsidRDefault="006255B4">
      <w:pPr>
        <w:pStyle w:val="GvdeMetni"/>
        <w:spacing w:line="275" w:lineRule="exact"/>
        <w:ind w:left="824"/>
      </w:pPr>
      <w:r>
        <w:rPr>
          <w:b/>
        </w:rPr>
        <w:t>MADDE 4-</w:t>
      </w:r>
      <w:r>
        <w:t>(1) Bu Yönerge’de yer alan kısaltma veya terimler;</w:t>
      </w:r>
    </w:p>
    <w:p w:rsidR="007931C3" w:rsidRDefault="007931C3">
      <w:pPr>
        <w:pStyle w:val="GvdeMetni"/>
        <w:spacing w:before="9"/>
        <w:ind w:left="0"/>
        <w:rPr>
          <w:sz w:val="27"/>
        </w:rPr>
      </w:pPr>
    </w:p>
    <w:p w:rsidR="007931C3" w:rsidRDefault="006255B4">
      <w:pPr>
        <w:pStyle w:val="ListeParagraf"/>
        <w:numPr>
          <w:ilvl w:val="0"/>
          <w:numId w:val="14"/>
        </w:numPr>
        <w:tabs>
          <w:tab w:val="left" w:pos="1070"/>
          <w:tab w:val="left" w:pos="3656"/>
        </w:tabs>
        <w:ind w:firstLine="0"/>
        <w:rPr>
          <w:sz w:val="24"/>
        </w:rPr>
      </w:pPr>
      <w:r>
        <w:rPr>
          <w:sz w:val="24"/>
        </w:rPr>
        <w:t>Danışman</w:t>
      </w:r>
      <w:r>
        <w:rPr>
          <w:sz w:val="24"/>
        </w:rPr>
        <w:tab/>
        <w:t>: Öğrenci Topluluklarının Danışman Öğretim</w:t>
      </w:r>
      <w:r>
        <w:rPr>
          <w:spacing w:val="-7"/>
          <w:sz w:val="24"/>
        </w:rPr>
        <w:t xml:space="preserve"> </w:t>
      </w:r>
      <w:r>
        <w:rPr>
          <w:sz w:val="24"/>
        </w:rPr>
        <w:t>El</w:t>
      </w:r>
      <w:r>
        <w:rPr>
          <w:sz w:val="24"/>
        </w:rPr>
        <w:t>emanını,</w:t>
      </w:r>
    </w:p>
    <w:p w:rsidR="007931C3" w:rsidRDefault="006255B4">
      <w:pPr>
        <w:pStyle w:val="ListeParagraf"/>
        <w:numPr>
          <w:ilvl w:val="0"/>
          <w:numId w:val="14"/>
        </w:numPr>
        <w:tabs>
          <w:tab w:val="left" w:pos="1084"/>
          <w:tab w:val="left" w:pos="3656"/>
        </w:tabs>
        <w:spacing w:before="22" w:line="259" w:lineRule="auto"/>
        <w:ind w:right="119" w:firstLine="0"/>
        <w:rPr>
          <w:sz w:val="24"/>
        </w:rPr>
      </w:pPr>
      <w:r>
        <w:rPr>
          <w:sz w:val="24"/>
        </w:rPr>
        <w:t>Danışman</w:t>
      </w:r>
      <w:r>
        <w:rPr>
          <w:spacing w:val="-2"/>
          <w:sz w:val="24"/>
        </w:rPr>
        <w:t xml:space="preserve"> </w:t>
      </w:r>
      <w:r>
        <w:rPr>
          <w:sz w:val="24"/>
        </w:rPr>
        <w:t>Yardımcısı</w:t>
      </w:r>
      <w:r>
        <w:rPr>
          <w:sz w:val="24"/>
        </w:rPr>
        <w:tab/>
        <w:t>: Danışmanın belirleyeceği Danışman Yard. Öğretim Elemanını,</w:t>
      </w:r>
    </w:p>
    <w:p w:rsidR="007931C3" w:rsidRDefault="006255B4">
      <w:pPr>
        <w:pStyle w:val="ListeParagraf"/>
        <w:numPr>
          <w:ilvl w:val="0"/>
          <w:numId w:val="14"/>
        </w:numPr>
        <w:tabs>
          <w:tab w:val="left" w:pos="1070"/>
          <w:tab w:val="left" w:pos="3656"/>
        </w:tabs>
        <w:spacing w:line="275" w:lineRule="exact"/>
        <w:ind w:firstLine="0"/>
        <w:rPr>
          <w:sz w:val="24"/>
        </w:rPr>
      </w:pPr>
      <w:r>
        <w:rPr>
          <w:sz w:val="24"/>
        </w:rPr>
        <w:t>EPF</w:t>
      </w:r>
      <w:r>
        <w:rPr>
          <w:sz w:val="24"/>
        </w:rPr>
        <w:tab/>
        <w:t>:Etkinlik Proje</w:t>
      </w:r>
      <w:r>
        <w:rPr>
          <w:spacing w:val="-3"/>
          <w:sz w:val="24"/>
        </w:rPr>
        <w:t xml:space="preserve"> </w:t>
      </w:r>
      <w:r>
        <w:rPr>
          <w:sz w:val="24"/>
        </w:rPr>
        <w:t>Formunu,</w:t>
      </w:r>
    </w:p>
    <w:p w:rsidR="007931C3" w:rsidRDefault="006255B4">
      <w:pPr>
        <w:pStyle w:val="GvdeMetni"/>
        <w:tabs>
          <w:tab w:val="left" w:pos="3656"/>
        </w:tabs>
        <w:spacing w:before="21"/>
        <w:ind w:left="824"/>
      </w:pPr>
      <w:r>
        <w:t>ç)</w:t>
      </w:r>
      <w:r>
        <w:rPr>
          <w:spacing w:val="-1"/>
        </w:rPr>
        <w:t xml:space="preserve"> </w:t>
      </w:r>
      <w:r>
        <w:t>ESR</w:t>
      </w:r>
      <w:r>
        <w:tab/>
        <w:t>:Etkinlik Sonuç</w:t>
      </w:r>
      <w:r>
        <w:rPr>
          <w:spacing w:val="-2"/>
        </w:rPr>
        <w:t xml:space="preserve"> </w:t>
      </w:r>
      <w:r>
        <w:t>Raporunu,</w:t>
      </w:r>
    </w:p>
    <w:p w:rsidR="007931C3" w:rsidRDefault="006255B4">
      <w:pPr>
        <w:pStyle w:val="ListeParagraf"/>
        <w:numPr>
          <w:ilvl w:val="0"/>
          <w:numId w:val="14"/>
        </w:numPr>
        <w:tabs>
          <w:tab w:val="left" w:pos="1084"/>
          <w:tab w:val="left" w:pos="3656"/>
        </w:tabs>
        <w:spacing w:before="22"/>
        <w:ind w:left="1083" w:hanging="259"/>
        <w:rPr>
          <w:sz w:val="24"/>
        </w:rPr>
      </w:pPr>
      <w:r>
        <w:rPr>
          <w:sz w:val="24"/>
        </w:rPr>
        <w:t>ÖEK</w:t>
      </w:r>
      <w:r>
        <w:rPr>
          <w:sz w:val="24"/>
        </w:rPr>
        <w:tab/>
        <w:t>:Öğrenci Etkinlikleri</w:t>
      </w:r>
      <w:r>
        <w:rPr>
          <w:spacing w:val="-1"/>
          <w:sz w:val="24"/>
        </w:rPr>
        <w:t xml:space="preserve"> </w:t>
      </w:r>
      <w:r>
        <w:rPr>
          <w:sz w:val="24"/>
        </w:rPr>
        <w:t>Komisyonunu,</w:t>
      </w:r>
    </w:p>
    <w:p w:rsidR="007931C3" w:rsidRDefault="006255B4">
      <w:pPr>
        <w:pStyle w:val="ListeParagraf"/>
        <w:numPr>
          <w:ilvl w:val="0"/>
          <w:numId w:val="14"/>
        </w:numPr>
        <w:tabs>
          <w:tab w:val="left" w:pos="1070"/>
          <w:tab w:val="left" w:pos="3656"/>
        </w:tabs>
        <w:spacing w:before="21"/>
        <w:ind w:firstLine="0"/>
        <w:rPr>
          <w:sz w:val="24"/>
        </w:rPr>
      </w:pPr>
      <w:r>
        <w:rPr>
          <w:sz w:val="24"/>
        </w:rPr>
        <w:t>ÖT</w:t>
      </w:r>
      <w:r>
        <w:rPr>
          <w:sz w:val="24"/>
        </w:rPr>
        <w:tab/>
        <w:t>:Öğrenci</w:t>
      </w:r>
      <w:r>
        <w:rPr>
          <w:spacing w:val="-1"/>
          <w:sz w:val="24"/>
        </w:rPr>
        <w:t xml:space="preserve"> </w:t>
      </w:r>
      <w:r>
        <w:rPr>
          <w:sz w:val="24"/>
        </w:rPr>
        <w:t>Topluluklarını,</w:t>
      </w:r>
    </w:p>
    <w:p w:rsidR="007931C3" w:rsidRDefault="006255B4">
      <w:pPr>
        <w:pStyle w:val="ListeParagraf"/>
        <w:numPr>
          <w:ilvl w:val="0"/>
          <w:numId w:val="14"/>
        </w:numPr>
        <w:tabs>
          <w:tab w:val="left" w:pos="1043"/>
          <w:tab w:val="left" w:pos="3656"/>
        </w:tabs>
        <w:spacing w:before="24"/>
        <w:ind w:left="1042" w:hanging="218"/>
        <w:rPr>
          <w:sz w:val="24"/>
        </w:rPr>
      </w:pPr>
      <w:r>
        <w:rPr>
          <w:sz w:val="24"/>
        </w:rPr>
        <w:t>Senato</w:t>
      </w:r>
      <w:r>
        <w:rPr>
          <w:sz w:val="24"/>
        </w:rPr>
        <w:tab/>
        <w:t>:Uludağ Üniversitesi</w:t>
      </w:r>
      <w:r>
        <w:rPr>
          <w:spacing w:val="-5"/>
          <w:sz w:val="24"/>
        </w:rPr>
        <w:t xml:space="preserve"> </w:t>
      </w:r>
      <w:r>
        <w:rPr>
          <w:sz w:val="24"/>
        </w:rPr>
        <w:t>Senatosunu,</w:t>
      </w:r>
    </w:p>
    <w:p w:rsidR="007931C3" w:rsidRDefault="006255B4">
      <w:pPr>
        <w:pStyle w:val="ListeParagraf"/>
        <w:numPr>
          <w:ilvl w:val="0"/>
          <w:numId w:val="14"/>
        </w:numPr>
        <w:tabs>
          <w:tab w:val="left" w:pos="1082"/>
          <w:tab w:val="left" w:pos="3656"/>
        </w:tabs>
        <w:spacing w:before="22"/>
        <w:ind w:left="1081" w:hanging="257"/>
        <w:rPr>
          <w:sz w:val="24"/>
        </w:rPr>
      </w:pPr>
      <w:r>
        <w:rPr>
          <w:sz w:val="24"/>
        </w:rPr>
        <w:t>SKD</w:t>
      </w:r>
      <w:r>
        <w:rPr>
          <w:sz w:val="24"/>
        </w:rPr>
        <w:tab/>
        <w:t>:Sağlık, Kültür ve Spor Daire</w:t>
      </w:r>
      <w:r>
        <w:rPr>
          <w:spacing w:val="-5"/>
          <w:sz w:val="24"/>
        </w:rPr>
        <w:t xml:space="preserve"> </w:t>
      </w:r>
      <w:r>
        <w:rPr>
          <w:sz w:val="24"/>
        </w:rPr>
        <w:t>Başkanlığını,</w:t>
      </w:r>
    </w:p>
    <w:p w:rsidR="007931C3" w:rsidRDefault="006255B4">
      <w:pPr>
        <w:pStyle w:val="GvdeMetni"/>
        <w:tabs>
          <w:tab w:val="left" w:pos="3656"/>
        </w:tabs>
        <w:spacing w:before="22" w:line="256" w:lineRule="auto"/>
        <w:ind w:right="3408" w:firstLine="707"/>
      </w:pPr>
      <w:r>
        <w:t>ğ)</w:t>
      </w:r>
      <w:r>
        <w:rPr>
          <w:spacing w:val="-1"/>
        </w:rPr>
        <w:t xml:space="preserve"> </w:t>
      </w:r>
      <w:r>
        <w:t>UÜ</w:t>
      </w:r>
      <w:r>
        <w:tab/>
        <w:t>:Uludağ Üniversitesini, ifade</w:t>
      </w:r>
      <w:r>
        <w:rPr>
          <w:spacing w:val="-2"/>
        </w:rPr>
        <w:t xml:space="preserve"> </w:t>
      </w:r>
      <w:r>
        <w:t>eder.</w:t>
      </w:r>
    </w:p>
    <w:p w:rsidR="007931C3" w:rsidRDefault="007931C3">
      <w:pPr>
        <w:pStyle w:val="GvdeMetni"/>
        <w:spacing w:before="9"/>
        <w:ind w:left="0"/>
        <w:rPr>
          <w:sz w:val="22"/>
        </w:rPr>
      </w:pPr>
    </w:p>
    <w:p w:rsidR="007931C3" w:rsidRDefault="006255B4">
      <w:pPr>
        <w:pStyle w:val="Balk1"/>
        <w:ind w:left="459" w:right="460"/>
        <w:jc w:val="center"/>
      </w:pPr>
      <w:r>
        <w:t>İKİNCİ BÖLÜM</w:t>
      </w:r>
    </w:p>
    <w:p w:rsidR="007931C3" w:rsidRDefault="006255B4">
      <w:pPr>
        <w:ind w:left="2541"/>
        <w:rPr>
          <w:b/>
          <w:sz w:val="24"/>
        </w:rPr>
      </w:pPr>
      <w:r>
        <w:rPr>
          <w:b/>
          <w:sz w:val="24"/>
        </w:rPr>
        <w:t>Üst Organlar ile Yetki ve Sorumlulukları</w:t>
      </w:r>
    </w:p>
    <w:p w:rsidR="007931C3" w:rsidRDefault="007931C3">
      <w:pPr>
        <w:pStyle w:val="GvdeMetni"/>
        <w:ind w:left="0"/>
        <w:rPr>
          <w:b/>
        </w:rPr>
      </w:pPr>
    </w:p>
    <w:p w:rsidR="007931C3" w:rsidRDefault="006255B4">
      <w:pPr>
        <w:spacing w:line="272" w:lineRule="exact"/>
        <w:ind w:left="824"/>
        <w:rPr>
          <w:b/>
          <w:sz w:val="24"/>
        </w:rPr>
      </w:pPr>
      <w:r>
        <w:rPr>
          <w:b/>
          <w:sz w:val="24"/>
        </w:rPr>
        <w:t>Öğrenci Etkinlikleri Komisyonu</w:t>
      </w:r>
    </w:p>
    <w:p w:rsidR="007931C3" w:rsidRDefault="006255B4">
      <w:pPr>
        <w:pStyle w:val="GvdeMetni"/>
        <w:spacing w:before="1" w:line="235" w:lineRule="auto"/>
        <w:ind w:right="116" w:firstLine="707"/>
        <w:jc w:val="both"/>
      </w:pPr>
      <w:r>
        <w:rPr>
          <w:b/>
        </w:rPr>
        <w:t>MADDE 5</w:t>
      </w:r>
      <w:r>
        <w:t>- (1) ÖEK Sağlık, Kültür ve Spor Daire Başkanlığının bağlı olduğu Rektör Yardımcısı, Sağlık, Kültür ve Spor Daire Başkanı, Senato tarafından seçilen yedi öğretim üyesi, Öğrenci Konseyi Başkanı, Engelli Öğrenci Destek Biriminin belirleyeceği bir öğrenci, Öğ</w:t>
      </w:r>
      <w:r>
        <w:t>renci Birlik Temsilcileri ve Öğrenci Birlik Temsilcilerinin belirleyeceği bir öğrenciden oluşur. Başkan, komisyon üyelerinden birini yardımcısı olarak atar.</w:t>
      </w:r>
    </w:p>
    <w:p w:rsidR="007931C3" w:rsidRDefault="007931C3">
      <w:pPr>
        <w:spacing w:line="235" w:lineRule="auto"/>
        <w:jc w:val="both"/>
        <w:sectPr w:rsidR="007931C3">
          <w:footerReference w:type="default" r:id="rId7"/>
          <w:type w:val="continuous"/>
          <w:pgSz w:w="11910" w:h="16840"/>
          <w:pgMar w:top="1320" w:right="1300" w:bottom="1240" w:left="1300" w:header="708" w:footer="1055" w:gutter="0"/>
          <w:pgNumType w:start="1"/>
          <w:cols w:space="708"/>
        </w:sectPr>
      </w:pPr>
    </w:p>
    <w:p w:rsidR="007931C3" w:rsidRDefault="006255B4">
      <w:pPr>
        <w:pStyle w:val="ListeParagraf"/>
        <w:numPr>
          <w:ilvl w:val="0"/>
          <w:numId w:val="13"/>
        </w:numPr>
        <w:tabs>
          <w:tab w:val="left" w:pos="1180"/>
        </w:tabs>
        <w:spacing w:before="92" w:line="213" w:lineRule="auto"/>
        <w:ind w:right="122" w:firstLine="708"/>
        <w:jc w:val="both"/>
        <w:rPr>
          <w:sz w:val="24"/>
        </w:rPr>
      </w:pPr>
      <w:r>
        <w:rPr>
          <w:sz w:val="24"/>
        </w:rPr>
        <w:lastRenderedPageBreak/>
        <w:t>ÖEK, eğitim-öğretim yılının başında ve sonunda olmak üzere yılda en az iki defa toplanır, toplantı yeter sayısı üyelerin yarıdan bir fazlasıdır, kararlar toplantıya katılanların salt çoğunluğuyla alınır. Oyların eşitliği halinde ba</w:t>
      </w:r>
      <w:r>
        <w:rPr>
          <w:sz w:val="24"/>
        </w:rPr>
        <w:t>şkanın oyu yönündeki karar</w:t>
      </w:r>
      <w:r>
        <w:rPr>
          <w:spacing w:val="-13"/>
          <w:sz w:val="24"/>
        </w:rPr>
        <w:t xml:space="preserve"> </w:t>
      </w:r>
      <w:r>
        <w:rPr>
          <w:sz w:val="24"/>
        </w:rPr>
        <w:t>geçerlidir.</w:t>
      </w:r>
    </w:p>
    <w:p w:rsidR="007931C3" w:rsidRDefault="006255B4">
      <w:pPr>
        <w:pStyle w:val="ListeParagraf"/>
        <w:numPr>
          <w:ilvl w:val="0"/>
          <w:numId w:val="13"/>
        </w:numPr>
        <w:tabs>
          <w:tab w:val="left" w:pos="1164"/>
        </w:tabs>
        <w:spacing w:line="265" w:lineRule="exact"/>
        <w:ind w:left="1163" w:hanging="339"/>
        <w:rPr>
          <w:sz w:val="24"/>
        </w:rPr>
      </w:pPr>
      <w:r>
        <w:rPr>
          <w:sz w:val="24"/>
        </w:rPr>
        <w:t>ÖEK’nin Yetki ve</w:t>
      </w:r>
      <w:r>
        <w:rPr>
          <w:spacing w:val="-2"/>
          <w:sz w:val="24"/>
        </w:rPr>
        <w:t xml:space="preserve"> </w:t>
      </w:r>
      <w:r>
        <w:rPr>
          <w:sz w:val="24"/>
        </w:rPr>
        <w:t>Sorumlulukları</w:t>
      </w:r>
    </w:p>
    <w:p w:rsidR="007931C3" w:rsidRDefault="006255B4">
      <w:pPr>
        <w:pStyle w:val="ListeParagraf"/>
        <w:numPr>
          <w:ilvl w:val="0"/>
          <w:numId w:val="12"/>
        </w:numPr>
        <w:tabs>
          <w:tab w:val="left" w:pos="1137"/>
        </w:tabs>
        <w:spacing w:before="14" w:line="213" w:lineRule="auto"/>
        <w:ind w:right="123" w:firstLine="708"/>
        <w:jc w:val="both"/>
        <w:rPr>
          <w:sz w:val="24"/>
        </w:rPr>
      </w:pPr>
      <w:r>
        <w:rPr>
          <w:sz w:val="24"/>
        </w:rPr>
        <w:t xml:space="preserve">ÖT’nin kurulması, kapatılması, etkinliklerin durdurulması </w:t>
      </w:r>
      <w:r>
        <w:rPr>
          <w:spacing w:val="-3"/>
          <w:sz w:val="24"/>
        </w:rPr>
        <w:t xml:space="preserve">ya </w:t>
      </w:r>
      <w:r>
        <w:rPr>
          <w:sz w:val="24"/>
        </w:rPr>
        <w:t>da üyeliğin sona erdirilmesiyle ilgili kararlar</w:t>
      </w:r>
      <w:r>
        <w:rPr>
          <w:spacing w:val="-3"/>
          <w:sz w:val="24"/>
        </w:rPr>
        <w:t xml:space="preserve"> </w:t>
      </w:r>
      <w:r>
        <w:rPr>
          <w:sz w:val="24"/>
        </w:rPr>
        <w:t>almak,</w:t>
      </w:r>
    </w:p>
    <w:p w:rsidR="007931C3" w:rsidRDefault="006255B4">
      <w:pPr>
        <w:pStyle w:val="ListeParagraf"/>
        <w:numPr>
          <w:ilvl w:val="0"/>
          <w:numId w:val="12"/>
        </w:numPr>
        <w:tabs>
          <w:tab w:val="left" w:pos="1163"/>
        </w:tabs>
        <w:spacing w:before="2" w:line="237" w:lineRule="auto"/>
        <w:ind w:right="118" w:firstLine="708"/>
        <w:jc w:val="both"/>
        <w:rPr>
          <w:sz w:val="24"/>
        </w:rPr>
      </w:pPr>
      <w:r>
        <w:rPr>
          <w:sz w:val="24"/>
        </w:rPr>
        <w:t>Etkinliklerin yürütülmesi için ÖT’den gelecek teklifler doğrultusunda</w:t>
      </w:r>
      <w:r>
        <w:rPr>
          <w:sz w:val="24"/>
        </w:rPr>
        <w:t>, gerekli kurulları ve komisyonları oluşturmak,</w:t>
      </w:r>
    </w:p>
    <w:p w:rsidR="007931C3" w:rsidRDefault="006255B4">
      <w:pPr>
        <w:pStyle w:val="ListeParagraf"/>
        <w:numPr>
          <w:ilvl w:val="0"/>
          <w:numId w:val="12"/>
        </w:numPr>
        <w:tabs>
          <w:tab w:val="left" w:pos="1163"/>
        </w:tabs>
        <w:spacing w:before="4" w:line="237" w:lineRule="auto"/>
        <w:ind w:right="123" w:firstLine="708"/>
        <w:jc w:val="both"/>
        <w:rPr>
          <w:sz w:val="24"/>
        </w:rPr>
      </w:pPr>
      <w:r>
        <w:rPr>
          <w:sz w:val="24"/>
        </w:rPr>
        <w:t>ÖT’lerin verimli ve sağlıklı çalışmalarını sağlamak için önlemler almak ve denetlemek,</w:t>
      </w:r>
    </w:p>
    <w:p w:rsidR="007931C3" w:rsidRDefault="006255B4">
      <w:pPr>
        <w:pStyle w:val="GvdeMetni"/>
        <w:spacing w:before="1"/>
        <w:ind w:left="824"/>
      </w:pPr>
      <w:r>
        <w:t>ç) ÖT temsilcilerinden gelecek önerileri karara bağlamak,</w:t>
      </w:r>
    </w:p>
    <w:p w:rsidR="007931C3" w:rsidRDefault="006255B4">
      <w:pPr>
        <w:pStyle w:val="ListeParagraf"/>
        <w:numPr>
          <w:ilvl w:val="0"/>
          <w:numId w:val="12"/>
        </w:numPr>
        <w:tabs>
          <w:tab w:val="left" w:pos="1163"/>
        </w:tabs>
        <w:ind w:right="119" w:firstLine="708"/>
        <w:jc w:val="both"/>
        <w:rPr>
          <w:sz w:val="24"/>
        </w:rPr>
      </w:pPr>
      <w:r>
        <w:rPr>
          <w:sz w:val="24"/>
        </w:rPr>
        <w:t xml:space="preserve">Kuruluş amaçlarına aykırı etkinliklerin tespiti </w:t>
      </w:r>
      <w:r>
        <w:rPr>
          <w:spacing w:val="-3"/>
          <w:sz w:val="24"/>
        </w:rPr>
        <w:t xml:space="preserve">ya </w:t>
      </w:r>
      <w:r>
        <w:rPr>
          <w:sz w:val="24"/>
        </w:rPr>
        <w:t>da usulüne uygun olmayan etkinlik yapılması halinde, ÖT’lerin yürütme kurullarını ve/veya ÖT Birlik Yürütme Kurullarını görevden</w:t>
      </w:r>
      <w:r>
        <w:rPr>
          <w:sz w:val="24"/>
        </w:rPr>
        <w:t xml:space="preserve"> </w:t>
      </w:r>
      <w:r>
        <w:rPr>
          <w:sz w:val="24"/>
        </w:rPr>
        <w:t>almak,</w:t>
      </w:r>
    </w:p>
    <w:p w:rsidR="007931C3" w:rsidRDefault="006255B4">
      <w:pPr>
        <w:pStyle w:val="ListeParagraf"/>
        <w:numPr>
          <w:ilvl w:val="0"/>
          <w:numId w:val="12"/>
        </w:numPr>
        <w:tabs>
          <w:tab w:val="left" w:pos="1070"/>
        </w:tabs>
        <w:ind w:left="1069" w:hanging="245"/>
        <w:rPr>
          <w:sz w:val="24"/>
        </w:rPr>
      </w:pPr>
      <w:r>
        <w:rPr>
          <w:sz w:val="24"/>
        </w:rPr>
        <w:t>Öğrenci bahar şenlikleri komisyonunu</w:t>
      </w:r>
      <w:r>
        <w:rPr>
          <w:spacing w:val="-1"/>
          <w:sz w:val="24"/>
        </w:rPr>
        <w:t xml:space="preserve"> </w:t>
      </w:r>
      <w:r>
        <w:rPr>
          <w:sz w:val="24"/>
        </w:rPr>
        <w:t>oluşturmak,</w:t>
      </w:r>
    </w:p>
    <w:p w:rsidR="007931C3" w:rsidRDefault="006255B4">
      <w:pPr>
        <w:pStyle w:val="ListeParagraf"/>
        <w:numPr>
          <w:ilvl w:val="0"/>
          <w:numId w:val="12"/>
        </w:numPr>
        <w:tabs>
          <w:tab w:val="left" w:pos="1043"/>
        </w:tabs>
        <w:ind w:left="1042" w:hanging="218"/>
        <w:rPr>
          <w:sz w:val="24"/>
        </w:rPr>
      </w:pPr>
      <w:r>
        <w:rPr>
          <w:sz w:val="24"/>
        </w:rPr>
        <w:t>ÖT ile ilgili soruşturmaları yürütmek ve karara bağlamak.</w:t>
      </w:r>
    </w:p>
    <w:p w:rsidR="007931C3" w:rsidRDefault="006255B4">
      <w:pPr>
        <w:pStyle w:val="ListeParagraf"/>
        <w:numPr>
          <w:ilvl w:val="0"/>
          <w:numId w:val="12"/>
        </w:numPr>
        <w:tabs>
          <w:tab w:val="left" w:pos="1036"/>
        </w:tabs>
        <w:ind w:right="117" w:firstLine="660"/>
        <w:jc w:val="both"/>
        <w:rPr>
          <w:sz w:val="24"/>
        </w:rPr>
      </w:pPr>
      <w:r>
        <w:rPr>
          <w:sz w:val="24"/>
        </w:rPr>
        <w:t>Topluluk yürütme kurulu üyelerinden birinin, kampüs alanı içerisinde topluluk adına ticari faaliyette bulunamaz. Böyle bir durumun tespiti halinde, söz konusu topluluğun yürütme kurulu ÖEK tarafından fesh</w:t>
      </w:r>
      <w:r>
        <w:rPr>
          <w:spacing w:val="-2"/>
          <w:sz w:val="24"/>
        </w:rPr>
        <w:t xml:space="preserve"> </w:t>
      </w:r>
      <w:r>
        <w:rPr>
          <w:sz w:val="24"/>
        </w:rPr>
        <w:t>edilir.</w:t>
      </w:r>
    </w:p>
    <w:p w:rsidR="007931C3" w:rsidRDefault="007931C3">
      <w:pPr>
        <w:pStyle w:val="GvdeMetni"/>
        <w:spacing w:before="5"/>
        <w:ind w:left="0"/>
      </w:pPr>
    </w:p>
    <w:p w:rsidR="007931C3" w:rsidRDefault="006255B4">
      <w:pPr>
        <w:pStyle w:val="Balk1"/>
        <w:spacing w:line="272" w:lineRule="exact"/>
      </w:pPr>
      <w:r>
        <w:t>ÖT Birliği</w:t>
      </w:r>
    </w:p>
    <w:p w:rsidR="007931C3" w:rsidRDefault="006255B4">
      <w:pPr>
        <w:pStyle w:val="GvdeMetni"/>
        <w:spacing w:before="3" w:line="232" w:lineRule="auto"/>
        <w:ind w:right="118" w:firstLine="707"/>
        <w:jc w:val="both"/>
      </w:pPr>
      <w:r>
        <w:rPr>
          <w:b/>
        </w:rPr>
        <w:t xml:space="preserve">MADDE 6- </w:t>
      </w:r>
      <w:r>
        <w:t xml:space="preserve">(1) </w:t>
      </w:r>
      <w:r>
        <w:rPr>
          <w:b/>
        </w:rPr>
        <w:t>ÖT e</w:t>
      </w:r>
      <w:r>
        <w:t>tkinlik alanla</w:t>
      </w:r>
      <w:r>
        <w:t>rına göre Bilim Toplulukları Birliği, Spor Toplulukları Birliği, Mesleki Topluluklar Birliği ve Kültür-Sanat Toplulukları Birliği’nden oluşur.</w:t>
      </w:r>
    </w:p>
    <w:p w:rsidR="007931C3" w:rsidRDefault="006255B4">
      <w:pPr>
        <w:pStyle w:val="ListeParagraf"/>
        <w:numPr>
          <w:ilvl w:val="0"/>
          <w:numId w:val="11"/>
        </w:numPr>
        <w:tabs>
          <w:tab w:val="left" w:pos="1197"/>
        </w:tabs>
        <w:spacing w:before="4" w:line="232" w:lineRule="auto"/>
        <w:ind w:right="118" w:firstLine="708"/>
        <w:jc w:val="both"/>
        <w:rPr>
          <w:sz w:val="24"/>
        </w:rPr>
      </w:pPr>
      <w:r>
        <w:rPr>
          <w:sz w:val="24"/>
        </w:rPr>
        <w:t>Birliklerin genel kurulu; Bağlı olduğu ÖT başkanlarından oluşur. Genel kurullar SKD gözetiminde yapılır. Topluluk</w:t>
      </w:r>
      <w:r>
        <w:rPr>
          <w:sz w:val="24"/>
        </w:rPr>
        <w:t xml:space="preserve"> başkanının genel kurul toplantısına katılamadığı durumda, kendi adına vekalet verdiği, topluluğuna ait yürütme kurulu üyelerinden birisi katılır ve oy kullanır.</w:t>
      </w:r>
    </w:p>
    <w:p w:rsidR="007931C3" w:rsidRDefault="006255B4">
      <w:pPr>
        <w:pStyle w:val="ListeParagraf"/>
        <w:numPr>
          <w:ilvl w:val="0"/>
          <w:numId w:val="11"/>
        </w:numPr>
        <w:tabs>
          <w:tab w:val="left" w:pos="1168"/>
        </w:tabs>
        <w:spacing w:before="7" w:line="232" w:lineRule="auto"/>
        <w:ind w:right="115" w:firstLine="708"/>
        <w:jc w:val="both"/>
        <w:rPr>
          <w:sz w:val="24"/>
        </w:rPr>
      </w:pPr>
      <w:r>
        <w:rPr>
          <w:sz w:val="24"/>
        </w:rPr>
        <w:t>Birliklerin yürütme kurulu; ÖT genel kurullarının tamamlanmasından itibaren üç iş günü içinde,</w:t>
      </w:r>
      <w:r>
        <w:rPr>
          <w:sz w:val="24"/>
        </w:rPr>
        <w:t xml:space="preserve"> bağlı olduğu ÖT Başkanlarının kendi aralarından seçtiği birlik temsilcisi, sayman ve üyeden oluşur. Ancak birlik genel kurul toplantılarında, topluluk başkanlarının, birlik yürütme kuruluna aday olabilmesi için, başkanı olduğu topluluğun en az bir yıl önc</w:t>
      </w:r>
      <w:r>
        <w:rPr>
          <w:sz w:val="24"/>
        </w:rPr>
        <w:t>esinden kurulmuş olması</w:t>
      </w:r>
      <w:r>
        <w:rPr>
          <w:spacing w:val="-1"/>
          <w:sz w:val="24"/>
        </w:rPr>
        <w:t xml:space="preserve"> </w:t>
      </w:r>
      <w:r>
        <w:rPr>
          <w:sz w:val="24"/>
        </w:rPr>
        <w:t>gereklidir.</w:t>
      </w:r>
    </w:p>
    <w:p w:rsidR="007931C3" w:rsidRDefault="006255B4">
      <w:pPr>
        <w:pStyle w:val="ListeParagraf"/>
        <w:numPr>
          <w:ilvl w:val="0"/>
          <w:numId w:val="11"/>
        </w:numPr>
        <w:tabs>
          <w:tab w:val="left" w:pos="1163"/>
        </w:tabs>
        <w:spacing w:line="275" w:lineRule="exact"/>
        <w:ind w:left="1162" w:hanging="338"/>
        <w:rPr>
          <w:sz w:val="24"/>
        </w:rPr>
      </w:pPr>
      <w:r>
        <w:rPr>
          <w:sz w:val="24"/>
        </w:rPr>
        <w:t>Birlik temsilcisi en fazla 2 defa temsilci olarak</w:t>
      </w:r>
      <w:r>
        <w:rPr>
          <w:spacing w:val="-2"/>
          <w:sz w:val="24"/>
        </w:rPr>
        <w:t xml:space="preserve"> </w:t>
      </w:r>
      <w:r>
        <w:rPr>
          <w:sz w:val="24"/>
        </w:rPr>
        <w:t>seçilir.</w:t>
      </w:r>
    </w:p>
    <w:p w:rsidR="007931C3" w:rsidRDefault="007931C3">
      <w:pPr>
        <w:pStyle w:val="GvdeMetni"/>
        <w:ind w:left="0"/>
      </w:pPr>
    </w:p>
    <w:p w:rsidR="007931C3" w:rsidRDefault="006255B4">
      <w:pPr>
        <w:pStyle w:val="Balk1"/>
        <w:spacing w:line="271" w:lineRule="exact"/>
      </w:pPr>
      <w:r>
        <w:t>Birlik Yürütme Kurulunun Görevleri</w:t>
      </w:r>
    </w:p>
    <w:p w:rsidR="007931C3" w:rsidRDefault="006255B4">
      <w:pPr>
        <w:pStyle w:val="GvdeMetni"/>
        <w:spacing w:line="260" w:lineRule="exact"/>
        <w:ind w:left="824"/>
      </w:pPr>
      <w:r>
        <w:rPr>
          <w:b/>
        </w:rPr>
        <w:t xml:space="preserve">MADDE 7- </w:t>
      </w:r>
      <w:r>
        <w:t>(1) Birlik yürütme kurulunun görevleri şunlardır:</w:t>
      </w:r>
    </w:p>
    <w:p w:rsidR="007931C3" w:rsidRDefault="006255B4">
      <w:pPr>
        <w:pStyle w:val="ListeParagraf"/>
        <w:numPr>
          <w:ilvl w:val="0"/>
          <w:numId w:val="10"/>
        </w:numPr>
        <w:tabs>
          <w:tab w:val="left" w:pos="1011"/>
        </w:tabs>
        <w:spacing w:line="253" w:lineRule="exact"/>
        <w:ind w:firstLine="708"/>
        <w:rPr>
          <w:sz w:val="24"/>
        </w:rPr>
      </w:pPr>
      <w:r>
        <w:rPr>
          <w:sz w:val="24"/>
        </w:rPr>
        <w:t>Kuruluş başvurusunda bulunan topluluğa ilişkin önerilerini SKD’ye</w:t>
      </w:r>
      <w:r>
        <w:rPr>
          <w:spacing w:val="-6"/>
          <w:sz w:val="24"/>
        </w:rPr>
        <w:t xml:space="preserve"> </w:t>
      </w:r>
      <w:r>
        <w:rPr>
          <w:sz w:val="24"/>
        </w:rPr>
        <w:t>sunmak,</w:t>
      </w:r>
    </w:p>
    <w:p w:rsidR="007931C3" w:rsidRDefault="006255B4">
      <w:pPr>
        <w:pStyle w:val="ListeParagraf"/>
        <w:numPr>
          <w:ilvl w:val="0"/>
          <w:numId w:val="10"/>
        </w:numPr>
        <w:tabs>
          <w:tab w:val="left" w:pos="1026"/>
        </w:tabs>
        <w:spacing w:before="4" w:line="223" w:lineRule="auto"/>
        <w:ind w:right="120" w:firstLine="708"/>
        <w:rPr>
          <w:sz w:val="24"/>
        </w:rPr>
      </w:pPr>
      <w:r>
        <w:rPr>
          <w:sz w:val="24"/>
        </w:rPr>
        <w:t>Birlik Temsilcisi yıllık etkinlik programını topluluk genel kurul toplantılarını takip eden en fazla on beş gün içinde SKD’ye sunmak,</w:t>
      </w:r>
    </w:p>
    <w:p w:rsidR="007931C3" w:rsidRDefault="006255B4">
      <w:pPr>
        <w:pStyle w:val="ListeParagraf"/>
        <w:numPr>
          <w:ilvl w:val="0"/>
          <w:numId w:val="10"/>
        </w:numPr>
        <w:tabs>
          <w:tab w:val="left" w:pos="1070"/>
        </w:tabs>
        <w:spacing w:line="265" w:lineRule="exact"/>
        <w:ind w:left="1069" w:hanging="245"/>
        <w:rPr>
          <w:sz w:val="24"/>
        </w:rPr>
      </w:pPr>
      <w:r>
        <w:rPr>
          <w:sz w:val="24"/>
        </w:rPr>
        <w:t>Yıllık faaliyetlere ilişkin raporunu eğitim-öğretim yılı sonunda SKD’ye</w:t>
      </w:r>
      <w:r>
        <w:rPr>
          <w:spacing w:val="-8"/>
          <w:sz w:val="24"/>
        </w:rPr>
        <w:t xml:space="preserve"> </w:t>
      </w:r>
      <w:r>
        <w:rPr>
          <w:sz w:val="24"/>
        </w:rPr>
        <w:t>sunmak,</w:t>
      </w:r>
    </w:p>
    <w:p w:rsidR="007931C3" w:rsidRDefault="006255B4">
      <w:pPr>
        <w:pStyle w:val="GvdeMetni"/>
        <w:spacing w:before="11" w:line="216" w:lineRule="auto"/>
        <w:ind w:right="120" w:firstLine="707"/>
      </w:pPr>
      <w:r>
        <w:t>ç) Bağlı olduğu topluluklara ilişk</w:t>
      </w:r>
      <w:r>
        <w:t>in talepleri değerlendirir ve görüşleri SKD’ye sunmak,</w:t>
      </w:r>
    </w:p>
    <w:p w:rsidR="007931C3" w:rsidRDefault="006255B4">
      <w:pPr>
        <w:pStyle w:val="ListeParagraf"/>
        <w:numPr>
          <w:ilvl w:val="0"/>
          <w:numId w:val="10"/>
        </w:numPr>
        <w:tabs>
          <w:tab w:val="left" w:pos="1084"/>
        </w:tabs>
        <w:spacing w:line="234" w:lineRule="exact"/>
        <w:ind w:left="1083" w:hanging="259"/>
        <w:rPr>
          <w:sz w:val="24"/>
        </w:rPr>
      </w:pPr>
      <w:r>
        <w:rPr>
          <w:sz w:val="24"/>
        </w:rPr>
        <w:t>ÖT’ler arasında işbirliği ve eşgüdümü sağlayıcı ortamı yaratmak,</w:t>
      </w:r>
    </w:p>
    <w:p w:rsidR="007931C3" w:rsidRDefault="006255B4">
      <w:pPr>
        <w:pStyle w:val="ListeParagraf"/>
        <w:numPr>
          <w:ilvl w:val="0"/>
          <w:numId w:val="10"/>
        </w:numPr>
        <w:tabs>
          <w:tab w:val="left" w:pos="1156"/>
        </w:tabs>
        <w:spacing w:before="10" w:line="213" w:lineRule="auto"/>
        <w:ind w:right="118" w:firstLine="708"/>
        <w:rPr>
          <w:sz w:val="24"/>
        </w:rPr>
      </w:pPr>
      <w:r>
        <w:rPr>
          <w:sz w:val="24"/>
        </w:rPr>
        <w:t>Topluluklar tarafından düzenlenecek olan, ortak etkinlikler ile ilgili önerileri SKD’ye sunmak,</w:t>
      </w:r>
    </w:p>
    <w:p w:rsidR="007931C3" w:rsidRDefault="006255B4">
      <w:pPr>
        <w:pStyle w:val="ListeParagraf"/>
        <w:numPr>
          <w:ilvl w:val="0"/>
          <w:numId w:val="10"/>
        </w:numPr>
        <w:tabs>
          <w:tab w:val="left" w:pos="986"/>
        </w:tabs>
        <w:spacing w:line="252" w:lineRule="exact"/>
        <w:ind w:left="985" w:hanging="161"/>
        <w:rPr>
          <w:sz w:val="24"/>
        </w:rPr>
      </w:pPr>
      <w:r>
        <w:rPr>
          <w:sz w:val="24"/>
        </w:rPr>
        <w:t>Geleneksel olarak düzenlenen bahar şenlikleri için çalışma komisyonları</w:t>
      </w:r>
      <w:r>
        <w:rPr>
          <w:spacing w:val="-13"/>
          <w:sz w:val="24"/>
        </w:rPr>
        <w:t xml:space="preserve"> </w:t>
      </w:r>
      <w:r>
        <w:rPr>
          <w:sz w:val="24"/>
        </w:rPr>
        <w:t>oluşturmak.</w:t>
      </w:r>
    </w:p>
    <w:p w:rsidR="007931C3" w:rsidRDefault="007931C3">
      <w:pPr>
        <w:spacing w:line="252" w:lineRule="exact"/>
        <w:rPr>
          <w:sz w:val="24"/>
        </w:rPr>
        <w:sectPr w:rsidR="007931C3">
          <w:pgSz w:w="11910" w:h="16840"/>
          <w:pgMar w:top="1300" w:right="1300" w:bottom="1240" w:left="1300" w:header="0" w:footer="1055" w:gutter="0"/>
          <w:cols w:space="708"/>
        </w:sectPr>
      </w:pPr>
    </w:p>
    <w:p w:rsidR="007931C3" w:rsidRDefault="006255B4">
      <w:pPr>
        <w:pStyle w:val="Balk1"/>
        <w:spacing w:before="74"/>
        <w:ind w:left="459" w:right="460"/>
        <w:jc w:val="center"/>
      </w:pPr>
      <w:r>
        <w:lastRenderedPageBreak/>
        <w:t>ÜÇÜNCÜ BÖLÜM</w:t>
      </w:r>
    </w:p>
    <w:p w:rsidR="007931C3" w:rsidRDefault="006255B4">
      <w:pPr>
        <w:ind w:left="2577"/>
        <w:rPr>
          <w:b/>
          <w:sz w:val="24"/>
        </w:rPr>
      </w:pPr>
      <w:r>
        <w:rPr>
          <w:b/>
          <w:sz w:val="24"/>
        </w:rPr>
        <w:t>ÖT’lerin Kuruluşu, Organları ve İşleyişi</w:t>
      </w:r>
    </w:p>
    <w:p w:rsidR="007931C3" w:rsidRDefault="007931C3">
      <w:pPr>
        <w:pStyle w:val="GvdeMetni"/>
        <w:ind w:left="0"/>
        <w:rPr>
          <w:b/>
        </w:rPr>
      </w:pPr>
    </w:p>
    <w:p w:rsidR="007931C3" w:rsidRDefault="006255B4">
      <w:pPr>
        <w:spacing w:before="1" w:line="269" w:lineRule="exact"/>
        <w:ind w:left="824"/>
        <w:rPr>
          <w:b/>
          <w:sz w:val="24"/>
        </w:rPr>
      </w:pPr>
      <w:r>
        <w:rPr>
          <w:b/>
          <w:sz w:val="24"/>
        </w:rPr>
        <w:t>ÖT’lerin Kuruluşu</w:t>
      </w:r>
    </w:p>
    <w:p w:rsidR="007931C3" w:rsidRDefault="006255B4">
      <w:pPr>
        <w:pStyle w:val="GvdeMetni"/>
        <w:spacing w:before="1" w:line="230" w:lineRule="auto"/>
        <w:ind w:right="116" w:firstLine="707"/>
        <w:jc w:val="both"/>
      </w:pPr>
      <w:r>
        <w:rPr>
          <w:b/>
        </w:rPr>
        <w:t xml:space="preserve">MADDE 8- </w:t>
      </w:r>
      <w:r>
        <w:t>(1) Kurucu öğrenciler, bu Yönergedeki hususları dikkate alarak ÖT’nin am</w:t>
      </w:r>
      <w:r>
        <w:t>açları, etkinlik alanları ve danışman öğretim elemanının başvuru dilekçesiyle birlikte kuruluş dosyasını SKD’ye sunarlar.</w:t>
      </w:r>
    </w:p>
    <w:p w:rsidR="007931C3" w:rsidRDefault="006255B4">
      <w:pPr>
        <w:pStyle w:val="ListeParagraf"/>
        <w:numPr>
          <w:ilvl w:val="0"/>
          <w:numId w:val="9"/>
        </w:numPr>
        <w:tabs>
          <w:tab w:val="left" w:pos="1170"/>
        </w:tabs>
        <w:spacing w:line="228" w:lineRule="auto"/>
        <w:ind w:right="122" w:firstLine="708"/>
        <w:rPr>
          <w:sz w:val="24"/>
        </w:rPr>
      </w:pPr>
      <w:r>
        <w:rPr>
          <w:sz w:val="24"/>
        </w:rPr>
        <w:t>ÖT; danışman, danışman tarafından onaylanan varsa danışman yardımcısı ve en az 30 öğrenci ile ÖEK kararıyla</w:t>
      </w:r>
      <w:r>
        <w:rPr>
          <w:spacing w:val="-1"/>
          <w:sz w:val="24"/>
        </w:rPr>
        <w:t xml:space="preserve"> </w:t>
      </w:r>
      <w:r>
        <w:rPr>
          <w:sz w:val="24"/>
        </w:rPr>
        <w:t>kurulur.</w:t>
      </w:r>
    </w:p>
    <w:p w:rsidR="007931C3" w:rsidRDefault="006255B4">
      <w:pPr>
        <w:pStyle w:val="ListeParagraf"/>
        <w:numPr>
          <w:ilvl w:val="0"/>
          <w:numId w:val="9"/>
        </w:numPr>
        <w:tabs>
          <w:tab w:val="left" w:pos="1163"/>
        </w:tabs>
        <w:spacing w:before="4" w:line="274" w:lineRule="exact"/>
        <w:ind w:left="1162" w:hanging="338"/>
        <w:rPr>
          <w:sz w:val="24"/>
        </w:rPr>
      </w:pPr>
      <w:r>
        <w:rPr>
          <w:sz w:val="24"/>
        </w:rPr>
        <w:t xml:space="preserve">Kuruluş amacı ve </w:t>
      </w:r>
      <w:r>
        <w:rPr>
          <w:sz w:val="24"/>
        </w:rPr>
        <w:t xml:space="preserve">etkinlik alanı aynı </w:t>
      </w:r>
      <w:r>
        <w:rPr>
          <w:spacing w:val="-3"/>
          <w:sz w:val="24"/>
        </w:rPr>
        <w:t xml:space="preserve">ya </w:t>
      </w:r>
      <w:r>
        <w:rPr>
          <w:sz w:val="24"/>
        </w:rPr>
        <w:t>da benzer olan birden fazla ÖT</w:t>
      </w:r>
      <w:r>
        <w:rPr>
          <w:spacing w:val="-1"/>
          <w:sz w:val="24"/>
        </w:rPr>
        <w:t xml:space="preserve"> </w:t>
      </w:r>
      <w:r>
        <w:rPr>
          <w:sz w:val="24"/>
        </w:rPr>
        <w:t>kurulamaz.</w:t>
      </w:r>
    </w:p>
    <w:p w:rsidR="007931C3" w:rsidRDefault="006255B4">
      <w:pPr>
        <w:pStyle w:val="ListeParagraf"/>
        <w:numPr>
          <w:ilvl w:val="0"/>
          <w:numId w:val="9"/>
        </w:numPr>
        <w:tabs>
          <w:tab w:val="left" w:pos="1163"/>
        </w:tabs>
        <w:spacing w:line="271" w:lineRule="exact"/>
        <w:ind w:left="1162" w:hanging="338"/>
        <w:rPr>
          <w:sz w:val="24"/>
        </w:rPr>
      </w:pPr>
      <w:r>
        <w:rPr>
          <w:sz w:val="24"/>
        </w:rPr>
        <w:t>Öğrenci topluluk isimleri Türkçe olmak</w:t>
      </w:r>
      <w:r>
        <w:rPr>
          <w:spacing w:val="-2"/>
          <w:sz w:val="24"/>
        </w:rPr>
        <w:t xml:space="preserve"> </w:t>
      </w:r>
      <w:r>
        <w:rPr>
          <w:sz w:val="24"/>
        </w:rPr>
        <w:t>zorundadır.</w:t>
      </w:r>
    </w:p>
    <w:p w:rsidR="007931C3" w:rsidRDefault="006255B4">
      <w:pPr>
        <w:pStyle w:val="ListeParagraf"/>
        <w:numPr>
          <w:ilvl w:val="0"/>
          <w:numId w:val="9"/>
        </w:numPr>
        <w:tabs>
          <w:tab w:val="left" w:pos="1216"/>
        </w:tabs>
        <w:spacing w:before="2" w:line="235" w:lineRule="auto"/>
        <w:ind w:right="116" w:firstLine="708"/>
        <w:jc w:val="both"/>
        <w:rPr>
          <w:sz w:val="24"/>
        </w:rPr>
      </w:pPr>
      <w:r>
        <w:rPr>
          <w:sz w:val="24"/>
        </w:rPr>
        <w:t>Görükle Kampüsü dışında olan meslek yüksekokullarında, okulun adını içeren bilim, kültür-sanat ve spor topluluğu adında tek topluluk kurulur. Bu yönergenin yürürlüğe girdiği tarihten itibaren ikinci bir topluluk</w:t>
      </w:r>
      <w:r>
        <w:rPr>
          <w:spacing w:val="-1"/>
          <w:sz w:val="24"/>
        </w:rPr>
        <w:t xml:space="preserve"> </w:t>
      </w:r>
      <w:r>
        <w:rPr>
          <w:sz w:val="24"/>
        </w:rPr>
        <w:t>kurulamaz.</w:t>
      </w:r>
    </w:p>
    <w:p w:rsidR="007931C3" w:rsidRDefault="007931C3">
      <w:pPr>
        <w:pStyle w:val="GvdeMetni"/>
        <w:spacing w:before="10"/>
        <w:ind w:left="0"/>
        <w:rPr>
          <w:sz w:val="23"/>
        </w:rPr>
      </w:pPr>
    </w:p>
    <w:p w:rsidR="007931C3" w:rsidRDefault="006255B4">
      <w:pPr>
        <w:pStyle w:val="Balk1"/>
        <w:spacing w:line="268" w:lineRule="exact"/>
      </w:pPr>
      <w:r>
        <w:t>ÖT’lere Üyelik</w:t>
      </w:r>
    </w:p>
    <w:p w:rsidR="007931C3" w:rsidRDefault="006255B4">
      <w:pPr>
        <w:pStyle w:val="GvdeMetni"/>
        <w:spacing w:before="3" w:line="228" w:lineRule="auto"/>
        <w:ind w:right="118" w:firstLine="707"/>
        <w:jc w:val="both"/>
      </w:pPr>
      <w:r>
        <w:rPr>
          <w:b/>
        </w:rPr>
        <w:t>MADDE 9-</w:t>
      </w:r>
      <w:r>
        <w:t>(1) Üyelik başvurusunda bulunan öğrenciler, üye kayıt formu ile Strateji ve Geliştirme Daire Başkanlığı hesabına yatırılan üyelik aidat dekontunu SKD’ye teslim ettiği tarihten itibaren üyeliği geçerli olur. Öğrencinin üyeliği olağan genel kurul toplantılar</w:t>
      </w:r>
      <w:r>
        <w:t>ından sonra</w:t>
      </w:r>
      <w:r>
        <w:rPr>
          <w:spacing w:val="-3"/>
        </w:rPr>
        <w:t xml:space="preserve"> </w:t>
      </w:r>
      <w:r>
        <w:t>düşer.</w:t>
      </w:r>
    </w:p>
    <w:p w:rsidR="007931C3" w:rsidRDefault="006255B4">
      <w:pPr>
        <w:pStyle w:val="ListeParagraf"/>
        <w:numPr>
          <w:ilvl w:val="0"/>
          <w:numId w:val="8"/>
        </w:numPr>
        <w:tabs>
          <w:tab w:val="left" w:pos="1177"/>
        </w:tabs>
        <w:spacing w:line="225" w:lineRule="auto"/>
        <w:ind w:right="121" w:firstLine="708"/>
        <w:rPr>
          <w:sz w:val="24"/>
        </w:rPr>
      </w:pPr>
      <w:r>
        <w:rPr>
          <w:sz w:val="24"/>
        </w:rPr>
        <w:t>Toplulukların yürütme kurulu üyeleri, olağan genel kurul toplantısını takip eden 5 iş günü içinde üye olmak</w:t>
      </w:r>
      <w:r>
        <w:rPr>
          <w:spacing w:val="-2"/>
          <w:sz w:val="24"/>
        </w:rPr>
        <w:t xml:space="preserve"> </w:t>
      </w:r>
      <w:r>
        <w:rPr>
          <w:sz w:val="24"/>
        </w:rPr>
        <w:t>zorundadır.</w:t>
      </w:r>
    </w:p>
    <w:p w:rsidR="007931C3" w:rsidRDefault="006255B4">
      <w:pPr>
        <w:pStyle w:val="ListeParagraf"/>
        <w:numPr>
          <w:ilvl w:val="0"/>
          <w:numId w:val="8"/>
        </w:numPr>
        <w:tabs>
          <w:tab w:val="left" w:pos="1173"/>
        </w:tabs>
        <w:spacing w:line="223" w:lineRule="auto"/>
        <w:ind w:right="124" w:firstLine="708"/>
        <w:rPr>
          <w:sz w:val="24"/>
        </w:rPr>
      </w:pPr>
      <w:r>
        <w:rPr>
          <w:sz w:val="24"/>
        </w:rPr>
        <w:t xml:space="preserve">Öğrenciler, öğrenciliği süresince bir veya birden fazla topluluğa üye olabilir ancak birden fazla topluluğun yürütme </w:t>
      </w:r>
      <w:r>
        <w:rPr>
          <w:sz w:val="24"/>
        </w:rPr>
        <w:t>kuruluna</w:t>
      </w:r>
      <w:r>
        <w:rPr>
          <w:sz w:val="24"/>
        </w:rPr>
        <w:t xml:space="preserve"> </w:t>
      </w:r>
      <w:r>
        <w:rPr>
          <w:sz w:val="24"/>
        </w:rPr>
        <w:t>seçilemezler.</w:t>
      </w:r>
    </w:p>
    <w:p w:rsidR="007931C3" w:rsidRDefault="006255B4">
      <w:pPr>
        <w:pStyle w:val="ListeParagraf"/>
        <w:numPr>
          <w:ilvl w:val="0"/>
          <w:numId w:val="8"/>
        </w:numPr>
        <w:tabs>
          <w:tab w:val="left" w:pos="1228"/>
        </w:tabs>
        <w:spacing w:line="223" w:lineRule="auto"/>
        <w:ind w:right="120" w:firstLine="708"/>
        <w:jc w:val="both"/>
        <w:rPr>
          <w:sz w:val="24"/>
        </w:rPr>
      </w:pPr>
      <w:r>
        <w:rPr>
          <w:sz w:val="24"/>
        </w:rPr>
        <w:t>Ulusal veya uluslararası değişim programlarından yararlanarak Üniversitemize kayıt yaptıran öğrenciler de aynı koşullarda üye olabilir ancak topluluk yürütme kurullarında görev</w:t>
      </w:r>
      <w:r>
        <w:rPr>
          <w:spacing w:val="-1"/>
          <w:sz w:val="24"/>
        </w:rPr>
        <w:t xml:space="preserve"> </w:t>
      </w:r>
      <w:r>
        <w:rPr>
          <w:sz w:val="24"/>
        </w:rPr>
        <w:t>alamazlar.</w:t>
      </w:r>
    </w:p>
    <w:p w:rsidR="007931C3" w:rsidRDefault="007931C3">
      <w:pPr>
        <w:pStyle w:val="GvdeMetni"/>
        <w:spacing w:before="5"/>
        <w:ind w:left="0"/>
        <w:rPr>
          <w:sz w:val="22"/>
        </w:rPr>
      </w:pPr>
    </w:p>
    <w:p w:rsidR="007931C3" w:rsidRDefault="006255B4">
      <w:pPr>
        <w:pStyle w:val="Balk1"/>
        <w:spacing w:line="274" w:lineRule="exact"/>
      </w:pPr>
      <w:r>
        <w:t>ÖT Genel Kurulları</w:t>
      </w:r>
    </w:p>
    <w:p w:rsidR="007931C3" w:rsidRDefault="006255B4">
      <w:pPr>
        <w:spacing w:line="274" w:lineRule="exact"/>
        <w:ind w:left="824"/>
        <w:rPr>
          <w:sz w:val="24"/>
        </w:rPr>
      </w:pPr>
      <w:r>
        <w:rPr>
          <w:b/>
          <w:sz w:val="24"/>
        </w:rPr>
        <w:t xml:space="preserve">MADDE 10- </w:t>
      </w:r>
      <w:r>
        <w:rPr>
          <w:sz w:val="24"/>
        </w:rPr>
        <w:t>(1) Olağan Gene</w:t>
      </w:r>
      <w:r>
        <w:rPr>
          <w:sz w:val="24"/>
        </w:rPr>
        <w:t>l Kurullar;</w:t>
      </w:r>
    </w:p>
    <w:p w:rsidR="007931C3" w:rsidRDefault="006255B4">
      <w:pPr>
        <w:pStyle w:val="ListeParagraf"/>
        <w:numPr>
          <w:ilvl w:val="0"/>
          <w:numId w:val="7"/>
        </w:numPr>
        <w:tabs>
          <w:tab w:val="left" w:pos="1244"/>
          <w:tab w:val="left" w:pos="1245"/>
        </w:tabs>
        <w:spacing w:before="3" w:line="275" w:lineRule="exact"/>
        <w:ind w:firstLine="708"/>
        <w:jc w:val="left"/>
        <w:rPr>
          <w:sz w:val="24"/>
        </w:rPr>
      </w:pPr>
      <w:r>
        <w:rPr>
          <w:sz w:val="24"/>
        </w:rPr>
        <w:t>Olağan genel kurullar her yıl Mayıs ayında</w:t>
      </w:r>
      <w:r>
        <w:rPr>
          <w:spacing w:val="3"/>
          <w:sz w:val="24"/>
        </w:rPr>
        <w:t xml:space="preserve"> </w:t>
      </w:r>
      <w:r>
        <w:rPr>
          <w:sz w:val="24"/>
        </w:rPr>
        <w:t>yapılır.</w:t>
      </w:r>
    </w:p>
    <w:p w:rsidR="007931C3" w:rsidRDefault="006255B4">
      <w:pPr>
        <w:pStyle w:val="ListeParagraf"/>
        <w:numPr>
          <w:ilvl w:val="0"/>
          <w:numId w:val="7"/>
        </w:numPr>
        <w:tabs>
          <w:tab w:val="left" w:pos="1192"/>
        </w:tabs>
        <w:spacing w:before="21" w:line="216" w:lineRule="auto"/>
        <w:ind w:right="112" w:firstLine="708"/>
        <w:jc w:val="left"/>
        <w:rPr>
          <w:sz w:val="24"/>
        </w:rPr>
      </w:pPr>
      <w:r>
        <w:rPr>
          <w:sz w:val="24"/>
        </w:rPr>
        <w:t>ÖT, kuruluş tarihinden itibaren 15 gün içerisinde genel kurulunu yapmak zorundadır. Genel kurulunu yapmayan topluluklar kendiliğinden dağılmış</w:t>
      </w:r>
      <w:r>
        <w:rPr>
          <w:spacing w:val="-4"/>
          <w:sz w:val="24"/>
        </w:rPr>
        <w:t xml:space="preserve"> </w:t>
      </w:r>
      <w:r>
        <w:rPr>
          <w:sz w:val="24"/>
        </w:rPr>
        <w:t>sayılır.</w:t>
      </w:r>
    </w:p>
    <w:p w:rsidR="007931C3" w:rsidRDefault="006255B4">
      <w:pPr>
        <w:pStyle w:val="ListeParagraf"/>
        <w:numPr>
          <w:ilvl w:val="0"/>
          <w:numId w:val="7"/>
        </w:numPr>
        <w:tabs>
          <w:tab w:val="left" w:pos="1129"/>
        </w:tabs>
        <w:spacing w:line="216" w:lineRule="auto"/>
        <w:ind w:right="120" w:firstLine="708"/>
        <w:jc w:val="left"/>
        <w:rPr>
          <w:sz w:val="24"/>
        </w:rPr>
      </w:pPr>
      <w:r>
        <w:rPr>
          <w:sz w:val="24"/>
        </w:rPr>
        <w:t>Genel kurul toplantılarının yeri, günü ve saati en az on gün öncesinden SKD tarafından Üniversite Web sayfasında</w:t>
      </w:r>
      <w:r>
        <w:rPr>
          <w:spacing w:val="1"/>
          <w:sz w:val="24"/>
        </w:rPr>
        <w:t xml:space="preserve"> </w:t>
      </w:r>
      <w:r>
        <w:rPr>
          <w:sz w:val="24"/>
        </w:rPr>
        <w:t>duyurulur.</w:t>
      </w:r>
    </w:p>
    <w:p w:rsidR="007931C3" w:rsidRDefault="006255B4">
      <w:pPr>
        <w:pStyle w:val="GvdeMetni"/>
        <w:spacing w:line="213" w:lineRule="auto"/>
        <w:ind w:right="121" w:firstLine="707"/>
        <w:jc w:val="both"/>
      </w:pPr>
      <w:r>
        <w:t>ç) Genel kurul toplantısı en az 30 gün önce topluluğa üye kaydı yapılan üyelerin salt çoğunluğuyla toplanır. Gerekli çoğunluk sağlan</w:t>
      </w:r>
      <w:r>
        <w:t>amaması durumunda bir hafta içerisinde salt çoğunluk aranmaksızın ikinci genel kurul toplantısı yapılır.</w:t>
      </w:r>
    </w:p>
    <w:p w:rsidR="007931C3" w:rsidRDefault="006255B4">
      <w:pPr>
        <w:pStyle w:val="ListeParagraf"/>
        <w:numPr>
          <w:ilvl w:val="0"/>
          <w:numId w:val="7"/>
        </w:numPr>
        <w:tabs>
          <w:tab w:val="left" w:pos="1084"/>
        </w:tabs>
        <w:spacing w:line="239" w:lineRule="exact"/>
        <w:ind w:left="1083" w:hanging="259"/>
        <w:jc w:val="left"/>
        <w:rPr>
          <w:sz w:val="24"/>
        </w:rPr>
      </w:pPr>
      <w:r>
        <w:rPr>
          <w:sz w:val="24"/>
        </w:rPr>
        <w:t>Genel kurul, divan kurulu ve topluluk yürütme kurulu üyelerini</w:t>
      </w:r>
      <w:r>
        <w:rPr>
          <w:spacing w:val="-2"/>
          <w:sz w:val="24"/>
        </w:rPr>
        <w:t xml:space="preserve"> </w:t>
      </w:r>
      <w:r>
        <w:rPr>
          <w:sz w:val="24"/>
        </w:rPr>
        <w:t>seçer.</w:t>
      </w:r>
    </w:p>
    <w:p w:rsidR="007931C3" w:rsidRDefault="006255B4">
      <w:pPr>
        <w:pStyle w:val="ListeParagraf"/>
        <w:numPr>
          <w:ilvl w:val="0"/>
          <w:numId w:val="7"/>
        </w:numPr>
        <w:tabs>
          <w:tab w:val="left" w:pos="1129"/>
        </w:tabs>
        <w:spacing w:line="241" w:lineRule="exact"/>
        <w:ind w:left="1128" w:hanging="304"/>
        <w:jc w:val="left"/>
        <w:rPr>
          <w:sz w:val="24"/>
        </w:rPr>
      </w:pPr>
      <w:r>
        <w:rPr>
          <w:sz w:val="24"/>
        </w:rPr>
        <w:t>Bir önceki yılın faaliyetlerini içeren genel etkinlik raporunu görüşür ve</w:t>
      </w:r>
      <w:r>
        <w:rPr>
          <w:spacing w:val="17"/>
          <w:sz w:val="24"/>
        </w:rPr>
        <w:t xml:space="preserve"> </w:t>
      </w:r>
      <w:r>
        <w:rPr>
          <w:sz w:val="24"/>
        </w:rPr>
        <w:t>karara</w:t>
      </w:r>
    </w:p>
    <w:p w:rsidR="007931C3" w:rsidRDefault="007931C3">
      <w:pPr>
        <w:spacing w:line="241" w:lineRule="exact"/>
        <w:rPr>
          <w:sz w:val="24"/>
        </w:rPr>
        <w:sectPr w:rsidR="007931C3">
          <w:pgSz w:w="11910" w:h="16840"/>
          <w:pgMar w:top="1320" w:right="1300" w:bottom="1240" w:left="1300" w:header="0" w:footer="1055" w:gutter="0"/>
          <w:cols w:space="708"/>
        </w:sectPr>
      </w:pPr>
    </w:p>
    <w:p w:rsidR="007931C3" w:rsidRDefault="006255B4">
      <w:pPr>
        <w:pStyle w:val="GvdeMetni"/>
        <w:spacing w:line="259" w:lineRule="exact"/>
      </w:pPr>
      <w:r>
        <w:rPr>
          <w:spacing w:val="-1"/>
        </w:rPr>
        <w:lastRenderedPageBreak/>
        <w:t>bağlar.</w:t>
      </w:r>
    </w:p>
    <w:p w:rsidR="007931C3" w:rsidRDefault="006255B4">
      <w:pPr>
        <w:pStyle w:val="ListeParagraf"/>
        <w:numPr>
          <w:ilvl w:val="0"/>
          <w:numId w:val="7"/>
        </w:numPr>
        <w:tabs>
          <w:tab w:val="left" w:pos="229"/>
        </w:tabs>
        <w:spacing w:before="230" w:line="260" w:lineRule="exact"/>
        <w:ind w:left="228" w:hanging="219"/>
        <w:jc w:val="left"/>
        <w:rPr>
          <w:sz w:val="24"/>
        </w:rPr>
      </w:pPr>
      <w:r>
        <w:rPr>
          <w:spacing w:val="-1"/>
          <w:sz w:val="24"/>
        </w:rPr>
        <w:br w:type="column"/>
      </w:r>
      <w:r>
        <w:rPr>
          <w:sz w:val="24"/>
        </w:rPr>
        <w:lastRenderedPageBreak/>
        <w:t>Genel kurul toplantıları SKD gözetiminde</w:t>
      </w:r>
      <w:r>
        <w:rPr>
          <w:spacing w:val="-1"/>
          <w:sz w:val="24"/>
        </w:rPr>
        <w:t xml:space="preserve"> </w:t>
      </w:r>
      <w:r>
        <w:rPr>
          <w:sz w:val="24"/>
        </w:rPr>
        <w:t>yapılır.</w:t>
      </w:r>
    </w:p>
    <w:p w:rsidR="007931C3" w:rsidRDefault="006255B4">
      <w:pPr>
        <w:pStyle w:val="ListeParagraf"/>
        <w:numPr>
          <w:ilvl w:val="0"/>
          <w:numId w:val="7"/>
        </w:numPr>
        <w:tabs>
          <w:tab w:val="left" w:pos="269"/>
        </w:tabs>
        <w:spacing w:line="246" w:lineRule="exact"/>
        <w:ind w:left="268" w:hanging="259"/>
        <w:jc w:val="left"/>
        <w:rPr>
          <w:sz w:val="24"/>
        </w:rPr>
      </w:pPr>
      <w:r>
        <w:rPr>
          <w:sz w:val="24"/>
        </w:rPr>
        <w:t>Genel kurul kararları, toplantıya katılanların salt çoğunluğuyla</w:t>
      </w:r>
      <w:r>
        <w:rPr>
          <w:spacing w:val="-3"/>
          <w:sz w:val="24"/>
        </w:rPr>
        <w:t xml:space="preserve"> </w:t>
      </w:r>
      <w:r>
        <w:rPr>
          <w:sz w:val="24"/>
        </w:rPr>
        <w:t>alınır.</w:t>
      </w:r>
    </w:p>
    <w:p w:rsidR="007931C3" w:rsidRDefault="006255B4">
      <w:pPr>
        <w:pStyle w:val="ListeParagraf"/>
        <w:numPr>
          <w:ilvl w:val="0"/>
          <w:numId w:val="6"/>
        </w:numPr>
        <w:tabs>
          <w:tab w:val="left" w:pos="380"/>
        </w:tabs>
        <w:spacing w:line="241" w:lineRule="exact"/>
        <w:rPr>
          <w:sz w:val="24"/>
        </w:rPr>
      </w:pPr>
      <w:r>
        <w:rPr>
          <w:sz w:val="24"/>
        </w:rPr>
        <w:t xml:space="preserve">Olağanüstü genel kurul toplantısı; Üyelerin en az 1/3’nün </w:t>
      </w:r>
      <w:r>
        <w:rPr>
          <w:spacing w:val="-3"/>
          <w:sz w:val="24"/>
        </w:rPr>
        <w:t xml:space="preserve">ya </w:t>
      </w:r>
      <w:r>
        <w:rPr>
          <w:sz w:val="24"/>
        </w:rPr>
        <w:t>da yürütme</w:t>
      </w:r>
      <w:r>
        <w:rPr>
          <w:spacing w:val="35"/>
          <w:sz w:val="24"/>
        </w:rPr>
        <w:t xml:space="preserve"> </w:t>
      </w:r>
      <w:r>
        <w:rPr>
          <w:sz w:val="24"/>
        </w:rPr>
        <w:t>kurulu</w:t>
      </w:r>
    </w:p>
    <w:p w:rsidR="007931C3" w:rsidRDefault="007931C3">
      <w:pPr>
        <w:spacing w:line="241" w:lineRule="exact"/>
        <w:rPr>
          <w:sz w:val="24"/>
        </w:rPr>
        <w:sectPr w:rsidR="007931C3">
          <w:type w:val="continuous"/>
          <w:pgSz w:w="11910" w:h="16840"/>
          <w:pgMar w:top="1320" w:right="1300" w:bottom="1240" w:left="1300" w:header="708" w:footer="708" w:gutter="0"/>
          <w:cols w:num="2" w:space="708" w:equalWidth="0">
            <w:col w:w="775" w:space="40"/>
            <w:col w:w="8495"/>
          </w:cols>
        </w:sectPr>
      </w:pPr>
    </w:p>
    <w:p w:rsidR="007931C3" w:rsidRDefault="006255B4">
      <w:pPr>
        <w:pStyle w:val="GvdeMetni"/>
        <w:spacing w:before="12" w:line="216" w:lineRule="auto"/>
      </w:pPr>
      <w:r>
        <w:lastRenderedPageBreak/>
        <w:t>üyelerinden en az 3’nün SKD’ye yazılı başvurusu ile yapılır. Diğer hususlarda olağan genel kurul toplantısı esasları geçerlidir.</w:t>
      </w:r>
    </w:p>
    <w:p w:rsidR="007931C3" w:rsidRDefault="007931C3">
      <w:pPr>
        <w:pStyle w:val="GvdeMetni"/>
        <w:spacing w:before="5"/>
        <w:ind w:left="0"/>
        <w:rPr>
          <w:sz w:val="21"/>
        </w:rPr>
      </w:pPr>
    </w:p>
    <w:p w:rsidR="007931C3" w:rsidRDefault="006255B4">
      <w:pPr>
        <w:pStyle w:val="Balk1"/>
        <w:spacing w:line="263" w:lineRule="exact"/>
      </w:pPr>
      <w:r>
        <w:t>ÖT Danışmanının Görevleri</w:t>
      </w:r>
    </w:p>
    <w:p w:rsidR="007931C3" w:rsidRDefault="006255B4">
      <w:pPr>
        <w:spacing w:line="247" w:lineRule="exact"/>
        <w:ind w:left="824"/>
        <w:rPr>
          <w:sz w:val="24"/>
        </w:rPr>
      </w:pPr>
      <w:r>
        <w:rPr>
          <w:b/>
          <w:sz w:val="24"/>
        </w:rPr>
        <w:t>MADDE 11-</w:t>
      </w:r>
      <w:r>
        <w:rPr>
          <w:sz w:val="24"/>
        </w:rPr>
        <w:t>(1) ÖT Danışmanının Görevleri:</w:t>
      </w:r>
    </w:p>
    <w:p w:rsidR="007931C3" w:rsidRDefault="006255B4">
      <w:pPr>
        <w:pStyle w:val="ListeParagraf"/>
        <w:numPr>
          <w:ilvl w:val="1"/>
          <w:numId w:val="6"/>
        </w:numPr>
        <w:tabs>
          <w:tab w:val="left" w:pos="1070"/>
        </w:tabs>
        <w:spacing w:before="7" w:line="216" w:lineRule="auto"/>
        <w:ind w:right="2353" w:firstLine="0"/>
        <w:rPr>
          <w:sz w:val="24"/>
        </w:rPr>
      </w:pPr>
      <w:r>
        <w:rPr>
          <w:sz w:val="24"/>
        </w:rPr>
        <w:t>Etkinliklerin düzenlenmesinden birinci derecede sorumludur,</w:t>
      </w:r>
      <w:r>
        <w:rPr>
          <w:sz w:val="24"/>
        </w:rPr>
        <w:t xml:space="preserve"> b)Yönerge eki EPF’yi</w:t>
      </w:r>
      <w:r>
        <w:rPr>
          <w:spacing w:val="-2"/>
          <w:sz w:val="24"/>
        </w:rPr>
        <w:t xml:space="preserve"> </w:t>
      </w:r>
      <w:r>
        <w:rPr>
          <w:sz w:val="24"/>
        </w:rPr>
        <w:t>onaylamak,</w:t>
      </w:r>
    </w:p>
    <w:p w:rsidR="007931C3" w:rsidRDefault="006255B4">
      <w:pPr>
        <w:pStyle w:val="ListeParagraf"/>
        <w:numPr>
          <w:ilvl w:val="0"/>
          <w:numId w:val="5"/>
        </w:numPr>
        <w:tabs>
          <w:tab w:val="left" w:pos="1072"/>
        </w:tabs>
        <w:spacing w:line="216" w:lineRule="auto"/>
        <w:ind w:right="118" w:firstLine="708"/>
        <w:rPr>
          <w:sz w:val="24"/>
        </w:rPr>
      </w:pPr>
      <w:r>
        <w:rPr>
          <w:sz w:val="24"/>
        </w:rPr>
        <w:t>Gerekli gördüğü takdirde kendine bir öğretim elemanını danışman yardımcısı olarak belirleyebilir,</w:t>
      </w:r>
    </w:p>
    <w:p w:rsidR="007931C3" w:rsidRDefault="006255B4">
      <w:pPr>
        <w:pStyle w:val="GvdeMetni"/>
        <w:spacing w:line="273" w:lineRule="exact"/>
        <w:ind w:left="824"/>
      </w:pPr>
      <w:r>
        <w:t>ç) Kurum içi ve kurum dışı etkinliklere katılabilir. Katılamaması durumunda danışman</w:t>
      </w:r>
    </w:p>
    <w:p w:rsidR="007931C3" w:rsidRDefault="007931C3">
      <w:pPr>
        <w:spacing w:line="273" w:lineRule="exact"/>
        <w:sectPr w:rsidR="007931C3">
          <w:type w:val="continuous"/>
          <w:pgSz w:w="11910" w:h="16840"/>
          <w:pgMar w:top="1320" w:right="1300" w:bottom="1240" w:left="1300" w:header="708" w:footer="708" w:gutter="0"/>
          <w:cols w:space="708"/>
        </w:sectPr>
      </w:pPr>
    </w:p>
    <w:p w:rsidR="007931C3" w:rsidRDefault="006255B4">
      <w:pPr>
        <w:pStyle w:val="GvdeMetni"/>
        <w:spacing w:before="69"/>
      </w:pPr>
      <w:r>
        <w:lastRenderedPageBreak/>
        <w:t xml:space="preserve">yardımcısı katılabilir, </w:t>
      </w:r>
      <w:r>
        <w:t>onun da katılamaması halinde Rektörlük tarafından bir idari personel görevlendirmesi yapılabilir,</w:t>
      </w:r>
    </w:p>
    <w:p w:rsidR="007931C3" w:rsidRDefault="006255B4">
      <w:pPr>
        <w:pStyle w:val="ListeParagraf"/>
        <w:numPr>
          <w:ilvl w:val="0"/>
          <w:numId w:val="5"/>
        </w:numPr>
        <w:tabs>
          <w:tab w:val="left" w:pos="1026"/>
        </w:tabs>
        <w:spacing w:before="1"/>
        <w:ind w:left="1025" w:hanging="201"/>
        <w:rPr>
          <w:sz w:val="24"/>
        </w:rPr>
      </w:pPr>
      <w:r>
        <w:rPr>
          <w:sz w:val="24"/>
        </w:rPr>
        <w:t>Topluluk danışmanı ve danışman yardımcısı birden fazla toplulukta görev</w:t>
      </w:r>
      <w:r>
        <w:rPr>
          <w:spacing w:val="-3"/>
          <w:sz w:val="24"/>
        </w:rPr>
        <w:t xml:space="preserve"> </w:t>
      </w:r>
      <w:r>
        <w:rPr>
          <w:sz w:val="24"/>
        </w:rPr>
        <w:t>alamaz.</w:t>
      </w:r>
    </w:p>
    <w:p w:rsidR="007931C3" w:rsidRDefault="007931C3">
      <w:pPr>
        <w:pStyle w:val="GvdeMetni"/>
        <w:spacing w:before="4"/>
        <w:ind w:left="0"/>
      </w:pPr>
    </w:p>
    <w:p w:rsidR="007931C3" w:rsidRDefault="006255B4">
      <w:pPr>
        <w:pStyle w:val="Balk1"/>
        <w:spacing w:before="1" w:line="270" w:lineRule="exact"/>
      </w:pPr>
      <w:r>
        <w:t>ÖT Yürütme Kurulu</w:t>
      </w:r>
    </w:p>
    <w:p w:rsidR="007931C3" w:rsidRDefault="006255B4">
      <w:pPr>
        <w:pStyle w:val="GvdeMetni"/>
        <w:spacing w:line="232" w:lineRule="auto"/>
        <w:ind w:right="120" w:firstLine="707"/>
        <w:jc w:val="both"/>
      </w:pPr>
      <w:r>
        <w:rPr>
          <w:b/>
        </w:rPr>
        <w:t xml:space="preserve">MADDE 12- </w:t>
      </w:r>
      <w:r>
        <w:t>(1) ÖT’lerin yürütme kurulu, genel kurulca seçilen beş asil ve üç yedek üyeden oluşur. Toplantıyı takiben kendi aralarında; başkan, başkan yardımcısı, yazman, sayman ve üye belirleyerek görev dağılımı yaparlar.</w:t>
      </w:r>
    </w:p>
    <w:p w:rsidR="007931C3" w:rsidRDefault="006255B4">
      <w:pPr>
        <w:pStyle w:val="GvdeMetni"/>
        <w:spacing w:line="232" w:lineRule="auto"/>
        <w:ind w:firstLine="707"/>
      </w:pPr>
      <w:r>
        <w:t>(2) Asil üyelerden ayrılan olursa oy sırasına</w:t>
      </w:r>
      <w:r>
        <w:t xml:space="preserve"> göre en çok oy alan yedek üye yürütme kuruluna katılır ve aynı esaslara göre yeniden görev dağılımı yapılır.</w:t>
      </w:r>
    </w:p>
    <w:p w:rsidR="007931C3" w:rsidRDefault="007931C3">
      <w:pPr>
        <w:pStyle w:val="GvdeMetni"/>
        <w:spacing w:before="6"/>
        <w:ind w:left="0"/>
      </w:pPr>
    </w:p>
    <w:p w:rsidR="007931C3" w:rsidRDefault="006255B4">
      <w:pPr>
        <w:pStyle w:val="Balk1"/>
        <w:spacing w:line="235" w:lineRule="auto"/>
        <w:ind w:right="5138"/>
        <w:rPr>
          <w:b w:val="0"/>
        </w:rPr>
      </w:pPr>
      <w:r>
        <w:t xml:space="preserve">ÖT Yürütme Kurulunun İşleyişi MADDE 13- </w:t>
      </w:r>
      <w:r>
        <w:rPr>
          <w:b w:val="0"/>
        </w:rPr>
        <w:t>(1)</w:t>
      </w:r>
    </w:p>
    <w:p w:rsidR="007931C3" w:rsidRDefault="006255B4">
      <w:pPr>
        <w:pStyle w:val="ListeParagraf"/>
        <w:numPr>
          <w:ilvl w:val="0"/>
          <w:numId w:val="4"/>
        </w:numPr>
        <w:tabs>
          <w:tab w:val="left" w:pos="1120"/>
        </w:tabs>
        <w:spacing w:before="2"/>
        <w:ind w:right="116" w:firstLine="0"/>
        <w:rPr>
          <w:sz w:val="24"/>
        </w:rPr>
      </w:pPr>
      <w:r>
        <w:rPr>
          <w:sz w:val="24"/>
        </w:rPr>
        <w:t>Yapılacak etkinliğe ilişkin EPF’yi en az 15 gün, mal ve hizmet alımına ilişkin taleplerde en az 20 gü</w:t>
      </w:r>
      <w:r>
        <w:rPr>
          <w:sz w:val="24"/>
        </w:rPr>
        <w:t>n öncesinden SKD’ye teslim eder,</w:t>
      </w:r>
    </w:p>
    <w:p w:rsidR="007931C3" w:rsidRDefault="006255B4">
      <w:pPr>
        <w:pStyle w:val="ListeParagraf"/>
        <w:numPr>
          <w:ilvl w:val="0"/>
          <w:numId w:val="4"/>
        </w:numPr>
        <w:tabs>
          <w:tab w:val="left" w:pos="1108"/>
        </w:tabs>
        <w:spacing w:before="2" w:line="223" w:lineRule="auto"/>
        <w:ind w:left="116" w:right="121" w:firstLine="708"/>
        <w:rPr>
          <w:sz w:val="24"/>
        </w:rPr>
      </w:pPr>
      <w:r>
        <w:rPr>
          <w:sz w:val="24"/>
        </w:rPr>
        <w:t>Yapılan etkinlik sonuçlanınca, yönerge eki ESR’yi ve varsa görsellerini 3 iş günü içinde SKD’ye teslim</w:t>
      </w:r>
      <w:r>
        <w:rPr>
          <w:spacing w:val="-2"/>
          <w:sz w:val="24"/>
        </w:rPr>
        <w:t xml:space="preserve"> </w:t>
      </w:r>
      <w:r>
        <w:rPr>
          <w:sz w:val="24"/>
        </w:rPr>
        <w:t>eder,</w:t>
      </w:r>
    </w:p>
    <w:p w:rsidR="007931C3" w:rsidRDefault="006255B4">
      <w:pPr>
        <w:pStyle w:val="ListeParagraf"/>
        <w:numPr>
          <w:ilvl w:val="0"/>
          <w:numId w:val="4"/>
        </w:numPr>
        <w:tabs>
          <w:tab w:val="left" w:pos="1122"/>
        </w:tabs>
        <w:spacing w:line="249" w:lineRule="exact"/>
        <w:ind w:left="1121" w:hanging="297"/>
        <w:rPr>
          <w:sz w:val="24"/>
        </w:rPr>
      </w:pPr>
      <w:r>
        <w:rPr>
          <w:sz w:val="24"/>
        </w:rPr>
        <w:t>Yıl içi faaliyetlere ilişkin genel raporunu hazırlamak ve genel kurulun</w:t>
      </w:r>
      <w:r>
        <w:rPr>
          <w:spacing w:val="-22"/>
          <w:sz w:val="24"/>
        </w:rPr>
        <w:t xml:space="preserve"> </w:t>
      </w:r>
      <w:r>
        <w:rPr>
          <w:sz w:val="24"/>
        </w:rPr>
        <w:t>onayına</w:t>
      </w:r>
    </w:p>
    <w:p w:rsidR="007931C3" w:rsidRDefault="007931C3">
      <w:pPr>
        <w:spacing w:line="249" w:lineRule="exact"/>
        <w:rPr>
          <w:sz w:val="24"/>
        </w:rPr>
        <w:sectPr w:rsidR="007931C3">
          <w:pgSz w:w="11910" w:h="16840"/>
          <w:pgMar w:top="1320" w:right="1300" w:bottom="1240" w:left="1300" w:header="0" w:footer="1055" w:gutter="0"/>
          <w:cols w:space="708"/>
        </w:sectPr>
      </w:pPr>
    </w:p>
    <w:p w:rsidR="007931C3" w:rsidRDefault="006255B4">
      <w:pPr>
        <w:pStyle w:val="GvdeMetni"/>
        <w:spacing w:line="266" w:lineRule="exact"/>
      </w:pPr>
      <w:r>
        <w:rPr>
          <w:spacing w:val="-1"/>
        </w:rPr>
        <w:lastRenderedPageBreak/>
        <w:t>sunar,</w:t>
      </w:r>
    </w:p>
    <w:p w:rsidR="007931C3" w:rsidRDefault="006255B4">
      <w:pPr>
        <w:pStyle w:val="GvdeMetni"/>
        <w:spacing w:before="9"/>
        <w:ind w:left="0"/>
        <w:rPr>
          <w:sz w:val="20"/>
        </w:rPr>
      </w:pPr>
      <w:r>
        <w:br w:type="column"/>
      </w:r>
    </w:p>
    <w:p w:rsidR="007931C3" w:rsidRDefault="006255B4">
      <w:pPr>
        <w:pStyle w:val="GvdeMetni"/>
        <w:ind w:left="89"/>
      </w:pPr>
      <w:r>
        <w:t>ç) ÖT’nin yazışmalarını ve demirbaş kayıtlarını tutar.</w:t>
      </w:r>
    </w:p>
    <w:p w:rsidR="007931C3" w:rsidRDefault="007931C3">
      <w:pPr>
        <w:pStyle w:val="GvdeMetni"/>
        <w:ind w:left="0"/>
        <w:rPr>
          <w:sz w:val="26"/>
        </w:rPr>
      </w:pPr>
    </w:p>
    <w:p w:rsidR="007931C3" w:rsidRDefault="006255B4">
      <w:pPr>
        <w:pStyle w:val="Balk1"/>
        <w:spacing w:before="191"/>
        <w:ind w:left="908" w:right="1642"/>
        <w:jc w:val="center"/>
      </w:pPr>
      <w:r>
        <w:t>DÖRDÜNCÜ BÖLÜM</w:t>
      </w:r>
    </w:p>
    <w:p w:rsidR="007931C3" w:rsidRDefault="006255B4">
      <w:pPr>
        <w:ind w:left="908" w:right="1647"/>
        <w:jc w:val="center"/>
        <w:rPr>
          <w:b/>
          <w:sz w:val="24"/>
        </w:rPr>
      </w:pPr>
      <w:r>
        <w:rPr>
          <w:b/>
          <w:sz w:val="24"/>
        </w:rPr>
        <w:t>Etkinlik Düzenlemede ÖT’lerin Uyması Gereken Kurallar</w:t>
      </w:r>
    </w:p>
    <w:p w:rsidR="007931C3" w:rsidRDefault="007931C3">
      <w:pPr>
        <w:jc w:val="center"/>
        <w:rPr>
          <w:sz w:val="24"/>
        </w:rPr>
        <w:sectPr w:rsidR="007931C3">
          <w:type w:val="continuous"/>
          <w:pgSz w:w="11910" w:h="16840"/>
          <w:pgMar w:top="1320" w:right="1300" w:bottom="1240" w:left="1300" w:header="708" w:footer="708" w:gutter="0"/>
          <w:cols w:num="2" w:space="708" w:equalWidth="0">
            <w:col w:w="695" w:space="40"/>
            <w:col w:w="8575"/>
          </w:cols>
        </w:sectPr>
      </w:pPr>
    </w:p>
    <w:p w:rsidR="007931C3" w:rsidRDefault="007931C3">
      <w:pPr>
        <w:pStyle w:val="GvdeMetni"/>
        <w:spacing w:before="6"/>
        <w:ind w:left="0"/>
        <w:rPr>
          <w:b/>
          <w:sz w:val="14"/>
        </w:rPr>
      </w:pPr>
    </w:p>
    <w:p w:rsidR="007931C3" w:rsidRDefault="006255B4">
      <w:pPr>
        <w:pStyle w:val="GvdeMetni"/>
        <w:spacing w:before="105" w:line="223" w:lineRule="auto"/>
        <w:ind w:right="120" w:firstLine="707"/>
      </w:pPr>
      <w:r>
        <w:rPr>
          <w:b/>
        </w:rPr>
        <w:t xml:space="preserve">MADDE 14- </w:t>
      </w:r>
      <w:r>
        <w:t>(1) Topluluk ve Topluluğa dahil öğrenciler, hiçbir gerekçe ve isim altında para toplayamazlar</w:t>
      </w:r>
      <w:r>
        <w:t>.</w:t>
      </w:r>
    </w:p>
    <w:p w:rsidR="007931C3" w:rsidRDefault="006255B4">
      <w:pPr>
        <w:pStyle w:val="ListeParagraf"/>
        <w:numPr>
          <w:ilvl w:val="0"/>
          <w:numId w:val="3"/>
        </w:numPr>
        <w:tabs>
          <w:tab w:val="left" w:pos="1163"/>
        </w:tabs>
        <w:spacing w:line="237" w:lineRule="exact"/>
        <w:ind w:hanging="338"/>
        <w:rPr>
          <w:sz w:val="24"/>
        </w:rPr>
      </w:pPr>
      <w:r>
        <w:rPr>
          <w:sz w:val="24"/>
        </w:rPr>
        <w:t>Etkinliklere ilişkin duyuruların ilan yer ve biçimleri SKD tarafından</w:t>
      </w:r>
      <w:r>
        <w:rPr>
          <w:spacing w:val="-7"/>
          <w:sz w:val="24"/>
        </w:rPr>
        <w:t xml:space="preserve"> </w:t>
      </w:r>
      <w:r>
        <w:rPr>
          <w:sz w:val="24"/>
        </w:rPr>
        <w:t>belirlenir.</w:t>
      </w:r>
    </w:p>
    <w:p w:rsidR="007931C3" w:rsidRDefault="006255B4">
      <w:pPr>
        <w:pStyle w:val="ListeParagraf"/>
        <w:numPr>
          <w:ilvl w:val="0"/>
          <w:numId w:val="3"/>
        </w:numPr>
        <w:tabs>
          <w:tab w:val="left" w:pos="1163"/>
        </w:tabs>
        <w:spacing w:line="262" w:lineRule="exact"/>
        <w:ind w:hanging="338"/>
        <w:rPr>
          <w:sz w:val="24"/>
        </w:rPr>
      </w:pPr>
      <w:r>
        <w:rPr>
          <w:sz w:val="24"/>
        </w:rPr>
        <w:t>Etkinliğin düzenleneceği yer tahsisi veya rezervasyonu SKD aracılığıyla</w:t>
      </w:r>
      <w:r>
        <w:rPr>
          <w:spacing w:val="-6"/>
          <w:sz w:val="24"/>
        </w:rPr>
        <w:t xml:space="preserve"> </w:t>
      </w:r>
      <w:r>
        <w:rPr>
          <w:sz w:val="24"/>
        </w:rPr>
        <w:t>yapılır.</w:t>
      </w:r>
    </w:p>
    <w:p w:rsidR="007931C3" w:rsidRDefault="007931C3">
      <w:pPr>
        <w:pStyle w:val="GvdeMetni"/>
        <w:ind w:left="0"/>
        <w:rPr>
          <w:sz w:val="26"/>
        </w:rPr>
      </w:pPr>
    </w:p>
    <w:p w:rsidR="007931C3" w:rsidRDefault="006255B4">
      <w:pPr>
        <w:pStyle w:val="Balk1"/>
        <w:spacing w:before="191" w:line="263" w:lineRule="exact"/>
      </w:pPr>
      <w:r>
        <w:t>Etkinliklerde Demirbaş Kullanımı</w:t>
      </w:r>
    </w:p>
    <w:p w:rsidR="007931C3" w:rsidRDefault="006255B4">
      <w:pPr>
        <w:pStyle w:val="GvdeMetni"/>
        <w:spacing w:before="11" w:line="213" w:lineRule="auto"/>
        <w:ind w:right="113" w:firstLine="707"/>
        <w:jc w:val="both"/>
      </w:pPr>
      <w:r>
        <w:rPr>
          <w:b/>
        </w:rPr>
        <w:t xml:space="preserve">MADDE 15- </w:t>
      </w:r>
      <w:r>
        <w:t>(1) Teslim edilen demirbaşların amaca uygun kullanımından ve tesliminden ÖT yürütme kurulu ile danışman öğretim elemanı sorumlu olup aksine davranış, eksiklik ve zarar halinde yasal mevzuat uygulanır.</w:t>
      </w:r>
    </w:p>
    <w:p w:rsidR="007931C3" w:rsidRDefault="006255B4">
      <w:pPr>
        <w:pStyle w:val="GvdeMetni"/>
        <w:spacing w:line="216" w:lineRule="auto"/>
        <w:ind w:right="120" w:firstLine="707"/>
      </w:pPr>
      <w:r>
        <w:t>(2) Kapatılan ÖT’lerin demirbaş malzemeleri, SKD’ye (2 iş günü içinde) teslim edilmesi zorunludur.</w:t>
      </w:r>
    </w:p>
    <w:p w:rsidR="007931C3" w:rsidRDefault="007931C3">
      <w:pPr>
        <w:pStyle w:val="GvdeMetni"/>
        <w:spacing w:before="3"/>
        <w:ind w:left="0"/>
        <w:rPr>
          <w:sz w:val="21"/>
        </w:rPr>
      </w:pPr>
    </w:p>
    <w:p w:rsidR="007931C3" w:rsidRDefault="006255B4">
      <w:pPr>
        <w:pStyle w:val="Balk1"/>
        <w:spacing w:line="270" w:lineRule="exact"/>
      </w:pPr>
      <w:r>
        <w:t>Birliklerin Ortak Düzenledikleri Kültürel Etkinlikler</w:t>
      </w:r>
    </w:p>
    <w:p w:rsidR="007931C3" w:rsidRDefault="006255B4">
      <w:pPr>
        <w:pStyle w:val="GvdeMetni"/>
        <w:spacing w:before="3" w:line="230" w:lineRule="auto"/>
        <w:ind w:right="112" w:firstLine="707"/>
        <w:jc w:val="both"/>
      </w:pPr>
      <w:r>
        <w:rPr>
          <w:b/>
        </w:rPr>
        <w:t xml:space="preserve">MADDE 16- </w:t>
      </w:r>
      <w:r>
        <w:t>(1) ÖT Birlikleri; her yıl ortaklaşa olarak tüm üniversite öğrencilerine yönelik etkinlik ge</w:t>
      </w:r>
      <w:r>
        <w:t>rçekleştirebilirler. Birlikler, ihtiyaç duyulması halinde bu etkinlikler için SKD’den araç tahsis edilmesini talep ederler. SKD de bütçenin uygunluğuna göre araç tahsis edip edemeyeceğine karar verir. Üniversite tarafından yapılan tahsislerin yeterli olmam</w:t>
      </w:r>
      <w:r>
        <w:t>ası durumunda, sponsor olabilecek kuruluşlardan destek sağlanabilir.</w:t>
      </w:r>
    </w:p>
    <w:p w:rsidR="007931C3" w:rsidRDefault="007931C3">
      <w:pPr>
        <w:pStyle w:val="GvdeMetni"/>
        <w:spacing w:before="4"/>
        <w:ind w:left="0"/>
        <w:rPr>
          <w:sz w:val="25"/>
        </w:rPr>
      </w:pPr>
    </w:p>
    <w:p w:rsidR="007931C3" w:rsidRDefault="006255B4">
      <w:pPr>
        <w:pStyle w:val="Balk1"/>
        <w:spacing w:line="266" w:lineRule="exact"/>
      </w:pPr>
      <w:r>
        <w:t>Sponsorluk İşlemleri</w:t>
      </w:r>
    </w:p>
    <w:p w:rsidR="007931C3" w:rsidRDefault="006255B4">
      <w:pPr>
        <w:pStyle w:val="GvdeMetni"/>
        <w:spacing w:line="257" w:lineRule="exact"/>
        <w:ind w:left="824"/>
      </w:pPr>
      <w:r>
        <w:rPr>
          <w:b/>
        </w:rPr>
        <w:t xml:space="preserve">MADDE 17- </w:t>
      </w:r>
      <w:r>
        <w:t>(1) Sponsorluk işlemlerinin yürütülmesi;</w:t>
      </w:r>
    </w:p>
    <w:p w:rsidR="007931C3" w:rsidRDefault="006255B4">
      <w:pPr>
        <w:pStyle w:val="ListeParagraf"/>
        <w:numPr>
          <w:ilvl w:val="0"/>
          <w:numId w:val="2"/>
        </w:numPr>
        <w:tabs>
          <w:tab w:val="left" w:pos="1211"/>
        </w:tabs>
        <w:spacing w:before="6" w:line="223" w:lineRule="auto"/>
        <w:ind w:right="122" w:firstLine="708"/>
        <w:rPr>
          <w:sz w:val="24"/>
        </w:rPr>
      </w:pPr>
      <w:r>
        <w:rPr>
          <w:sz w:val="24"/>
        </w:rPr>
        <w:t>Öğrenci birliği veya ÖT, ÖEK Başkanı Rektör Yardımcısının onayıyla kurum, kuruluş veya firmalarla sponsorluk</w:t>
      </w:r>
      <w:r>
        <w:rPr>
          <w:spacing w:val="-1"/>
          <w:sz w:val="24"/>
        </w:rPr>
        <w:t xml:space="preserve"> </w:t>
      </w:r>
      <w:r>
        <w:rPr>
          <w:sz w:val="24"/>
        </w:rPr>
        <w:t>sağla</w:t>
      </w:r>
      <w:r>
        <w:rPr>
          <w:sz w:val="24"/>
        </w:rPr>
        <w:t>yabilir.</w:t>
      </w:r>
    </w:p>
    <w:p w:rsidR="007931C3" w:rsidRDefault="006255B4">
      <w:pPr>
        <w:pStyle w:val="ListeParagraf"/>
        <w:numPr>
          <w:ilvl w:val="0"/>
          <w:numId w:val="2"/>
        </w:numPr>
        <w:tabs>
          <w:tab w:val="left" w:pos="1163"/>
        </w:tabs>
        <w:spacing w:line="249" w:lineRule="exact"/>
        <w:ind w:left="1162" w:hanging="338"/>
        <w:rPr>
          <w:sz w:val="24"/>
        </w:rPr>
      </w:pPr>
      <w:r>
        <w:rPr>
          <w:sz w:val="24"/>
        </w:rPr>
        <w:t>Sponsorluk anlaşması Yönerge eki “Sponsorluk Formu" çerçevesinde</w:t>
      </w:r>
      <w:r>
        <w:rPr>
          <w:spacing w:val="-3"/>
          <w:sz w:val="24"/>
        </w:rPr>
        <w:t xml:space="preserve"> </w:t>
      </w:r>
      <w:r>
        <w:rPr>
          <w:sz w:val="24"/>
        </w:rPr>
        <w:t>yapılır.</w:t>
      </w:r>
    </w:p>
    <w:p w:rsidR="007931C3" w:rsidRDefault="006255B4">
      <w:pPr>
        <w:pStyle w:val="ListeParagraf"/>
        <w:numPr>
          <w:ilvl w:val="0"/>
          <w:numId w:val="2"/>
        </w:numPr>
        <w:tabs>
          <w:tab w:val="left" w:pos="1185"/>
        </w:tabs>
        <w:spacing w:before="7" w:line="223" w:lineRule="auto"/>
        <w:ind w:right="121" w:firstLine="708"/>
        <w:rPr>
          <w:sz w:val="24"/>
        </w:rPr>
      </w:pPr>
      <w:r>
        <w:rPr>
          <w:sz w:val="24"/>
        </w:rPr>
        <w:t>Sponsor logoları, afiş, branda ve broşür gibi görsellerin yüzde 10 unu geçmemek üzere kullanımına izin</w:t>
      </w:r>
      <w:r>
        <w:rPr>
          <w:spacing w:val="-3"/>
          <w:sz w:val="24"/>
        </w:rPr>
        <w:t xml:space="preserve"> </w:t>
      </w:r>
      <w:r>
        <w:rPr>
          <w:sz w:val="24"/>
        </w:rPr>
        <w:t>verilir.</w:t>
      </w:r>
    </w:p>
    <w:p w:rsidR="007931C3" w:rsidRDefault="007931C3">
      <w:pPr>
        <w:spacing w:line="223" w:lineRule="auto"/>
        <w:rPr>
          <w:sz w:val="24"/>
        </w:rPr>
        <w:sectPr w:rsidR="007931C3">
          <w:type w:val="continuous"/>
          <w:pgSz w:w="11910" w:h="16840"/>
          <w:pgMar w:top="1320" w:right="1300" w:bottom="1240" w:left="1300" w:header="708" w:footer="708" w:gutter="0"/>
          <w:cols w:space="708"/>
        </w:sectPr>
      </w:pPr>
    </w:p>
    <w:p w:rsidR="007931C3" w:rsidRDefault="006255B4">
      <w:pPr>
        <w:pStyle w:val="ListeParagraf"/>
        <w:numPr>
          <w:ilvl w:val="0"/>
          <w:numId w:val="2"/>
        </w:numPr>
        <w:tabs>
          <w:tab w:val="left" w:pos="1204"/>
        </w:tabs>
        <w:spacing w:before="91" w:line="223" w:lineRule="auto"/>
        <w:ind w:right="118" w:firstLine="708"/>
        <w:rPr>
          <w:sz w:val="24"/>
        </w:rPr>
      </w:pPr>
      <w:r>
        <w:rPr>
          <w:sz w:val="24"/>
        </w:rPr>
        <w:lastRenderedPageBreak/>
        <w:t>Sponsor firmaların, etkinlik alanlarında ve kültür merkezlerinde stant açmasına, görsellerini sergilemesine ve ürün dağıtmasına ÖEK Başkanı Rektör Yardımcısı karar</w:t>
      </w:r>
      <w:r>
        <w:rPr>
          <w:spacing w:val="-16"/>
          <w:sz w:val="24"/>
        </w:rPr>
        <w:t xml:space="preserve"> </w:t>
      </w:r>
      <w:r>
        <w:rPr>
          <w:sz w:val="24"/>
        </w:rPr>
        <w:t>verir.</w:t>
      </w:r>
    </w:p>
    <w:p w:rsidR="007931C3" w:rsidRDefault="007931C3">
      <w:pPr>
        <w:pStyle w:val="GvdeMetni"/>
        <w:spacing w:before="4"/>
        <w:ind w:left="0"/>
      </w:pPr>
    </w:p>
    <w:p w:rsidR="007931C3" w:rsidRDefault="006255B4">
      <w:pPr>
        <w:pStyle w:val="Balk1"/>
        <w:spacing w:line="269" w:lineRule="exact"/>
      </w:pPr>
      <w:r>
        <w:t>Bahar Şenliklerinin Düzenlenmesi</w:t>
      </w:r>
    </w:p>
    <w:p w:rsidR="007931C3" w:rsidRDefault="006255B4">
      <w:pPr>
        <w:pStyle w:val="GvdeMetni"/>
        <w:spacing w:before="2" w:line="230" w:lineRule="auto"/>
        <w:ind w:firstLine="707"/>
      </w:pPr>
      <w:r>
        <w:rPr>
          <w:b/>
        </w:rPr>
        <w:t xml:space="preserve">MADDE 18- </w:t>
      </w:r>
      <w:r>
        <w:t>(1) Öğrenci Bahar Şenliği tarihleri Ünive</w:t>
      </w:r>
      <w:r>
        <w:t>rsite Senatosu tarafından belirlenir. Şenlikler, ÖEK sorumluluğunda yürütülür.</w:t>
      </w:r>
    </w:p>
    <w:p w:rsidR="007931C3" w:rsidRDefault="006255B4">
      <w:pPr>
        <w:pStyle w:val="GvdeMetni"/>
        <w:spacing w:line="261" w:lineRule="exact"/>
        <w:ind w:left="824"/>
      </w:pPr>
      <w:r>
        <w:t>(2) Bahar Şenliklerinin mevzuata uygun olarak yürütülmesi sorumluluğu ÖEK’ya</w:t>
      </w:r>
    </w:p>
    <w:p w:rsidR="007931C3" w:rsidRDefault="006255B4">
      <w:pPr>
        <w:pStyle w:val="GvdeMetni"/>
        <w:spacing w:line="266" w:lineRule="exact"/>
      </w:pPr>
      <w:r>
        <w:t>aittir.</w:t>
      </w:r>
    </w:p>
    <w:p w:rsidR="007931C3" w:rsidRDefault="007931C3">
      <w:pPr>
        <w:pStyle w:val="GvdeMetni"/>
        <w:spacing w:before="2"/>
        <w:ind w:left="0"/>
      </w:pPr>
    </w:p>
    <w:p w:rsidR="007931C3" w:rsidRDefault="006255B4">
      <w:pPr>
        <w:pStyle w:val="Balk1"/>
        <w:spacing w:line="271" w:lineRule="exact"/>
      </w:pPr>
      <w:r>
        <w:t>ÖT’lerin Kapatılması</w:t>
      </w:r>
    </w:p>
    <w:p w:rsidR="007931C3" w:rsidRDefault="006255B4">
      <w:pPr>
        <w:pStyle w:val="GvdeMetni"/>
        <w:ind w:left="824" w:right="3340"/>
      </w:pPr>
      <w:r>
        <w:rPr>
          <w:b/>
        </w:rPr>
        <w:t xml:space="preserve">MADDE 19- </w:t>
      </w:r>
      <w:r>
        <w:t>(1) ÖT, aşağıdaki durumlarda kapatılır: a)Üye sayısının 30 ö</w:t>
      </w:r>
      <w:r>
        <w:t>ğrenciden aşağıya düşmesi, b)Genel kurulların süresinde yapılmaması,</w:t>
      </w:r>
    </w:p>
    <w:p w:rsidR="007931C3" w:rsidRDefault="006255B4">
      <w:pPr>
        <w:pStyle w:val="ListeParagraf"/>
        <w:numPr>
          <w:ilvl w:val="0"/>
          <w:numId w:val="1"/>
        </w:numPr>
        <w:tabs>
          <w:tab w:val="left" w:pos="1011"/>
        </w:tabs>
        <w:ind w:right="123" w:firstLine="708"/>
        <w:jc w:val="both"/>
        <w:rPr>
          <w:sz w:val="24"/>
        </w:rPr>
      </w:pPr>
      <w:r>
        <w:rPr>
          <w:sz w:val="24"/>
        </w:rPr>
        <w:t>Genel kurul toplantısından 5 iş günü önce yıllık etkinlik raporunun Birlik Temsilciliğine teslim</w:t>
      </w:r>
      <w:r>
        <w:rPr>
          <w:spacing w:val="-1"/>
          <w:sz w:val="24"/>
        </w:rPr>
        <w:t xml:space="preserve"> </w:t>
      </w:r>
      <w:r>
        <w:rPr>
          <w:sz w:val="24"/>
        </w:rPr>
        <w:t>edilmemesi,</w:t>
      </w:r>
    </w:p>
    <w:p w:rsidR="007931C3" w:rsidRDefault="006255B4">
      <w:pPr>
        <w:pStyle w:val="GvdeMetni"/>
        <w:ind w:right="120" w:firstLine="707"/>
        <w:jc w:val="both"/>
      </w:pPr>
      <w:r>
        <w:t>ç)Siyasi içerikli ve etnik ayrımcılığa yol açabilecek tutum ve davranışlarda b</w:t>
      </w:r>
      <w:r>
        <w:t>ulunulması, Yasa, yönetmelik ve bu yönergede belirlenen amaçlar dışında; hukuka, ahlaka, adaba ve öğrencilik sıfatına yakışmayan etkinliklerin yürütülmesi,</w:t>
      </w:r>
    </w:p>
    <w:p w:rsidR="007931C3" w:rsidRDefault="006255B4">
      <w:pPr>
        <w:pStyle w:val="ListeParagraf"/>
        <w:numPr>
          <w:ilvl w:val="0"/>
          <w:numId w:val="1"/>
        </w:numPr>
        <w:tabs>
          <w:tab w:val="left" w:pos="1038"/>
        </w:tabs>
        <w:ind w:left="836" w:right="120" w:firstLine="0"/>
        <w:rPr>
          <w:sz w:val="24"/>
        </w:rPr>
      </w:pPr>
      <w:r>
        <w:rPr>
          <w:sz w:val="24"/>
        </w:rPr>
        <w:t>Eğitim-Öğretim yılı içinde topluluğun amacına yönelik en az iki etkinlik yapılmaması,</w:t>
      </w:r>
    </w:p>
    <w:p w:rsidR="007931C3" w:rsidRDefault="006255B4">
      <w:pPr>
        <w:pStyle w:val="GvdeMetni"/>
        <w:spacing w:line="254" w:lineRule="exact"/>
        <w:ind w:left="824"/>
      </w:pPr>
      <w:r>
        <w:t>e)ÖEK’nin gerekçeli görüş vermesi halinde ÖEK’ca kapatılır.</w:t>
      </w:r>
    </w:p>
    <w:p w:rsidR="007931C3" w:rsidRDefault="007931C3">
      <w:pPr>
        <w:pStyle w:val="GvdeMetni"/>
        <w:ind w:left="0"/>
        <w:rPr>
          <w:sz w:val="26"/>
        </w:rPr>
      </w:pPr>
    </w:p>
    <w:p w:rsidR="007931C3" w:rsidRDefault="006255B4">
      <w:pPr>
        <w:pStyle w:val="Balk1"/>
        <w:spacing w:before="216"/>
        <w:ind w:left="459" w:right="457"/>
        <w:jc w:val="center"/>
      </w:pPr>
      <w:r>
        <w:t>BEŞİNCİ BÖLÜM</w:t>
      </w:r>
    </w:p>
    <w:p w:rsidR="007931C3" w:rsidRDefault="006255B4">
      <w:pPr>
        <w:ind w:left="459" w:right="462"/>
        <w:jc w:val="center"/>
        <w:rPr>
          <w:b/>
          <w:sz w:val="24"/>
        </w:rPr>
      </w:pPr>
      <w:r>
        <w:rPr>
          <w:b/>
          <w:sz w:val="24"/>
        </w:rPr>
        <w:t>Yürürlük ve Yürütme</w:t>
      </w:r>
    </w:p>
    <w:p w:rsidR="007931C3" w:rsidRDefault="007931C3">
      <w:pPr>
        <w:pStyle w:val="GvdeMetni"/>
        <w:ind w:left="0"/>
        <w:rPr>
          <w:b/>
        </w:rPr>
      </w:pPr>
    </w:p>
    <w:p w:rsidR="007931C3" w:rsidRDefault="006255B4">
      <w:pPr>
        <w:spacing w:line="266" w:lineRule="exact"/>
        <w:ind w:left="824"/>
        <w:rPr>
          <w:b/>
          <w:sz w:val="24"/>
        </w:rPr>
      </w:pPr>
      <w:r>
        <w:rPr>
          <w:b/>
          <w:sz w:val="24"/>
        </w:rPr>
        <w:t>Yürürlükten kaldırılan hükümler</w:t>
      </w:r>
    </w:p>
    <w:p w:rsidR="007931C3" w:rsidRDefault="006255B4">
      <w:pPr>
        <w:pStyle w:val="GvdeMetni"/>
        <w:spacing w:before="6" w:line="223" w:lineRule="auto"/>
        <w:ind w:right="117" w:firstLine="707"/>
        <w:jc w:val="both"/>
      </w:pPr>
      <w:r>
        <w:rPr>
          <w:b/>
        </w:rPr>
        <w:t xml:space="preserve">MADDE 20- </w:t>
      </w:r>
      <w:r>
        <w:t xml:space="preserve">(1) Bu Yönergenin yürürlüğe girdiği tarih itibariyle 12 Şubat 2015 tarihinde yürürlüğe giren “UÜ Öğrenci Toplulukları </w:t>
      </w:r>
      <w:r>
        <w:t>Kuruluş ve Çalışma Yönergesi” yürürlükten kalkar.</w:t>
      </w:r>
    </w:p>
    <w:p w:rsidR="007931C3" w:rsidRDefault="007931C3">
      <w:pPr>
        <w:pStyle w:val="GvdeMetni"/>
        <w:spacing w:before="2"/>
        <w:ind w:left="0"/>
      </w:pPr>
    </w:p>
    <w:p w:rsidR="007931C3" w:rsidRDefault="006255B4">
      <w:pPr>
        <w:pStyle w:val="Balk1"/>
        <w:spacing w:line="263" w:lineRule="exact"/>
      </w:pPr>
      <w:r>
        <w:t>Yürürlük</w:t>
      </w:r>
    </w:p>
    <w:p w:rsidR="007931C3" w:rsidRDefault="006255B4">
      <w:pPr>
        <w:pStyle w:val="GvdeMetni"/>
        <w:spacing w:before="11" w:line="213" w:lineRule="auto"/>
        <w:ind w:right="113" w:firstLine="707"/>
        <w:jc w:val="both"/>
      </w:pPr>
      <w:r>
        <w:rPr>
          <w:b/>
        </w:rPr>
        <w:t xml:space="preserve">MADDE 21- </w:t>
      </w:r>
      <w:r>
        <w:t>(1) Bu Yönergenin 6. Maddesi 1. ve 3.fıkraları 1 Haziran 2016 tarihinde diğerleri, Uludağ Üniversitesi Senatosunda kabul edildiği 17 Aralık 2015 tarihinde yürürlüğe girer.</w:t>
      </w:r>
    </w:p>
    <w:p w:rsidR="007931C3" w:rsidRDefault="007931C3">
      <w:pPr>
        <w:pStyle w:val="GvdeMetni"/>
        <w:spacing w:before="4"/>
        <w:ind w:left="0"/>
      </w:pPr>
    </w:p>
    <w:p w:rsidR="007931C3" w:rsidRDefault="006255B4">
      <w:pPr>
        <w:pStyle w:val="Balk1"/>
        <w:spacing w:line="272" w:lineRule="exact"/>
      </w:pPr>
      <w:r>
        <w:t>Yürütme</w:t>
      </w:r>
    </w:p>
    <w:p w:rsidR="007931C3" w:rsidRDefault="006255B4">
      <w:pPr>
        <w:pStyle w:val="GvdeMetni"/>
        <w:spacing w:line="272" w:lineRule="exact"/>
        <w:ind w:left="824"/>
      </w:pPr>
      <w:r>
        <w:rPr>
          <w:b/>
        </w:rPr>
        <w:t xml:space="preserve">MADDE 22- </w:t>
      </w:r>
      <w:r>
        <w:t>(1) Bu yönerge, Uludağ Üniversitesi Rektörü tarafından yürütülür.</w:t>
      </w:r>
    </w:p>
    <w:sectPr w:rsidR="007931C3">
      <w:pgSz w:w="11910" w:h="16840"/>
      <w:pgMar w:top="1300" w:right="1300" w:bottom="1240" w:left="1300" w:header="0" w:footer="10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5B4" w:rsidRDefault="006255B4">
      <w:r>
        <w:separator/>
      </w:r>
    </w:p>
  </w:endnote>
  <w:endnote w:type="continuationSeparator" w:id="0">
    <w:p w:rsidR="006255B4" w:rsidRDefault="00625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1C3" w:rsidRDefault="006255B4">
    <w:pPr>
      <w:pStyle w:val="GvdeMetni"/>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516.5pt;margin-top:778.15pt;width:10pt;height:15.3pt;z-index:-251658752;mso-position-horizontal-relative:page;mso-position-vertical-relative:page" filled="f" stroked="f">
          <v:textbox inset="0,0,0,0">
            <w:txbxContent>
              <w:p w:rsidR="007931C3" w:rsidRDefault="006255B4">
                <w:pPr>
                  <w:pStyle w:val="GvdeMetni"/>
                  <w:spacing w:before="10"/>
                  <w:ind w:left="40"/>
                </w:pPr>
                <w:r>
                  <w:fldChar w:fldCharType="begin"/>
                </w:r>
                <w:r>
                  <w:instrText xml:space="preserve"> PAGE </w:instrText>
                </w:r>
                <w:r>
                  <w:fldChar w:fldCharType="separate"/>
                </w:r>
                <w:r w:rsidR="00A942BE">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5B4" w:rsidRDefault="006255B4">
      <w:r>
        <w:separator/>
      </w:r>
    </w:p>
  </w:footnote>
  <w:footnote w:type="continuationSeparator" w:id="0">
    <w:p w:rsidR="006255B4" w:rsidRDefault="006255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567A9"/>
    <w:multiLevelType w:val="hybridMultilevel"/>
    <w:tmpl w:val="2756850C"/>
    <w:lvl w:ilvl="0" w:tplc="996C31A2">
      <w:start w:val="1"/>
      <w:numFmt w:val="lowerLetter"/>
      <w:lvlText w:val="%1)"/>
      <w:lvlJc w:val="left"/>
      <w:pPr>
        <w:ind w:left="116" w:hanging="420"/>
        <w:jc w:val="right"/>
      </w:pPr>
      <w:rPr>
        <w:rFonts w:ascii="Times New Roman" w:eastAsia="Times New Roman" w:hAnsi="Times New Roman" w:cs="Times New Roman" w:hint="default"/>
        <w:spacing w:val="-5"/>
        <w:w w:val="99"/>
        <w:sz w:val="24"/>
        <w:szCs w:val="24"/>
        <w:lang w:val="tr-TR" w:eastAsia="tr-TR" w:bidi="tr-TR"/>
      </w:rPr>
    </w:lvl>
    <w:lvl w:ilvl="1" w:tplc="7682E6D4">
      <w:numFmt w:val="bullet"/>
      <w:lvlText w:val="•"/>
      <w:lvlJc w:val="left"/>
      <w:pPr>
        <w:ind w:left="1038" w:hanging="420"/>
      </w:pPr>
      <w:rPr>
        <w:rFonts w:hint="default"/>
        <w:lang w:val="tr-TR" w:eastAsia="tr-TR" w:bidi="tr-TR"/>
      </w:rPr>
    </w:lvl>
    <w:lvl w:ilvl="2" w:tplc="FF7E3B8E">
      <w:numFmt w:val="bullet"/>
      <w:lvlText w:val="•"/>
      <w:lvlJc w:val="left"/>
      <w:pPr>
        <w:ind w:left="1957" w:hanging="420"/>
      </w:pPr>
      <w:rPr>
        <w:rFonts w:hint="default"/>
        <w:lang w:val="tr-TR" w:eastAsia="tr-TR" w:bidi="tr-TR"/>
      </w:rPr>
    </w:lvl>
    <w:lvl w:ilvl="3" w:tplc="0E3EBC2A">
      <w:numFmt w:val="bullet"/>
      <w:lvlText w:val="•"/>
      <w:lvlJc w:val="left"/>
      <w:pPr>
        <w:ind w:left="2875" w:hanging="420"/>
      </w:pPr>
      <w:rPr>
        <w:rFonts w:hint="default"/>
        <w:lang w:val="tr-TR" w:eastAsia="tr-TR" w:bidi="tr-TR"/>
      </w:rPr>
    </w:lvl>
    <w:lvl w:ilvl="4" w:tplc="4984D2A2">
      <w:numFmt w:val="bullet"/>
      <w:lvlText w:val="•"/>
      <w:lvlJc w:val="left"/>
      <w:pPr>
        <w:ind w:left="3794" w:hanging="420"/>
      </w:pPr>
      <w:rPr>
        <w:rFonts w:hint="default"/>
        <w:lang w:val="tr-TR" w:eastAsia="tr-TR" w:bidi="tr-TR"/>
      </w:rPr>
    </w:lvl>
    <w:lvl w:ilvl="5" w:tplc="17E6165C">
      <w:numFmt w:val="bullet"/>
      <w:lvlText w:val="•"/>
      <w:lvlJc w:val="left"/>
      <w:pPr>
        <w:ind w:left="4713" w:hanging="420"/>
      </w:pPr>
      <w:rPr>
        <w:rFonts w:hint="default"/>
        <w:lang w:val="tr-TR" w:eastAsia="tr-TR" w:bidi="tr-TR"/>
      </w:rPr>
    </w:lvl>
    <w:lvl w:ilvl="6" w:tplc="385EF25C">
      <w:numFmt w:val="bullet"/>
      <w:lvlText w:val="•"/>
      <w:lvlJc w:val="left"/>
      <w:pPr>
        <w:ind w:left="5631" w:hanging="420"/>
      </w:pPr>
      <w:rPr>
        <w:rFonts w:hint="default"/>
        <w:lang w:val="tr-TR" w:eastAsia="tr-TR" w:bidi="tr-TR"/>
      </w:rPr>
    </w:lvl>
    <w:lvl w:ilvl="7" w:tplc="7BF8444E">
      <w:numFmt w:val="bullet"/>
      <w:lvlText w:val="•"/>
      <w:lvlJc w:val="left"/>
      <w:pPr>
        <w:ind w:left="6550" w:hanging="420"/>
      </w:pPr>
      <w:rPr>
        <w:rFonts w:hint="default"/>
        <w:lang w:val="tr-TR" w:eastAsia="tr-TR" w:bidi="tr-TR"/>
      </w:rPr>
    </w:lvl>
    <w:lvl w:ilvl="8" w:tplc="CB3C753A">
      <w:numFmt w:val="bullet"/>
      <w:lvlText w:val="•"/>
      <w:lvlJc w:val="left"/>
      <w:pPr>
        <w:ind w:left="7469" w:hanging="420"/>
      </w:pPr>
      <w:rPr>
        <w:rFonts w:hint="default"/>
        <w:lang w:val="tr-TR" w:eastAsia="tr-TR" w:bidi="tr-TR"/>
      </w:rPr>
    </w:lvl>
  </w:abstractNum>
  <w:abstractNum w:abstractNumId="1">
    <w:nsid w:val="048B7D0A"/>
    <w:multiLevelType w:val="hybridMultilevel"/>
    <w:tmpl w:val="5C327EF0"/>
    <w:lvl w:ilvl="0" w:tplc="49B06C34">
      <w:start w:val="2"/>
      <w:numFmt w:val="decimal"/>
      <w:lvlText w:val="(%1)"/>
      <w:lvlJc w:val="left"/>
      <w:pPr>
        <w:ind w:left="116" w:hanging="372"/>
        <w:jc w:val="left"/>
      </w:pPr>
      <w:rPr>
        <w:rFonts w:ascii="Times New Roman" w:eastAsia="Times New Roman" w:hAnsi="Times New Roman" w:cs="Times New Roman" w:hint="default"/>
        <w:spacing w:val="-30"/>
        <w:w w:val="100"/>
        <w:sz w:val="24"/>
        <w:szCs w:val="24"/>
        <w:lang w:val="tr-TR" w:eastAsia="tr-TR" w:bidi="tr-TR"/>
      </w:rPr>
    </w:lvl>
    <w:lvl w:ilvl="1" w:tplc="6D4EC54C">
      <w:numFmt w:val="bullet"/>
      <w:lvlText w:val="•"/>
      <w:lvlJc w:val="left"/>
      <w:pPr>
        <w:ind w:left="1038" w:hanging="372"/>
      </w:pPr>
      <w:rPr>
        <w:rFonts w:hint="default"/>
        <w:lang w:val="tr-TR" w:eastAsia="tr-TR" w:bidi="tr-TR"/>
      </w:rPr>
    </w:lvl>
    <w:lvl w:ilvl="2" w:tplc="6CC8A652">
      <w:numFmt w:val="bullet"/>
      <w:lvlText w:val="•"/>
      <w:lvlJc w:val="left"/>
      <w:pPr>
        <w:ind w:left="1957" w:hanging="372"/>
      </w:pPr>
      <w:rPr>
        <w:rFonts w:hint="default"/>
        <w:lang w:val="tr-TR" w:eastAsia="tr-TR" w:bidi="tr-TR"/>
      </w:rPr>
    </w:lvl>
    <w:lvl w:ilvl="3" w:tplc="002E53D4">
      <w:numFmt w:val="bullet"/>
      <w:lvlText w:val="•"/>
      <w:lvlJc w:val="left"/>
      <w:pPr>
        <w:ind w:left="2875" w:hanging="372"/>
      </w:pPr>
      <w:rPr>
        <w:rFonts w:hint="default"/>
        <w:lang w:val="tr-TR" w:eastAsia="tr-TR" w:bidi="tr-TR"/>
      </w:rPr>
    </w:lvl>
    <w:lvl w:ilvl="4" w:tplc="6CCAE6FC">
      <w:numFmt w:val="bullet"/>
      <w:lvlText w:val="•"/>
      <w:lvlJc w:val="left"/>
      <w:pPr>
        <w:ind w:left="3794" w:hanging="372"/>
      </w:pPr>
      <w:rPr>
        <w:rFonts w:hint="default"/>
        <w:lang w:val="tr-TR" w:eastAsia="tr-TR" w:bidi="tr-TR"/>
      </w:rPr>
    </w:lvl>
    <w:lvl w:ilvl="5" w:tplc="E0943B9A">
      <w:numFmt w:val="bullet"/>
      <w:lvlText w:val="•"/>
      <w:lvlJc w:val="left"/>
      <w:pPr>
        <w:ind w:left="4713" w:hanging="372"/>
      </w:pPr>
      <w:rPr>
        <w:rFonts w:hint="default"/>
        <w:lang w:val="tr-TR" w:eastAsia="tr-TR" w:bidi="tr-TR"/>
      </w:rPr>
    </w:lvl>
    <w:lvl w:ilvl="6" w:tplc="E27C5E1A">
      <w:numFmt w:val="bullet"/>
      <w:lvlText w:val="•"/>
      <w:lvlJc w:val="left"/>
      <w:pPr>
        <w:ind w:left="5631" w:hanging="372"/>
      </w:pPr>
      <w:rPr>
        <w:rFonts w:hint="default"/>
        <w:lang w:val="tr-TR" w:eastAsia="tr-TR" w:bidi="tr-TR"/>
      </w:rPr>
    </w:lvl>
    <w:lvl w:ilvl="7" w:tplc="9E942C88">
      <w:numFmt w:val="bullet"/>
      <w:lvlText w:val="•"/>
      <w:lvlJc w:val="left"/>
      <w:pPr>
        <w:ind w:left="6550" w:hanging="372"/>
      </w:pPr>
      <w:rPr>
        <w:rFonts w:hint="default"/>
        <w:lang w:val="tr-TR" w:eastAsia="tr-TR" w:bidi="tr-TR"/>
      </w:rPr>
    </w:lvl>
    <w:lvl w:ilvl="8" w:tplc="CC5C5DCE">
      <w:numFmt w:val="bullet"/>
      <w:lvlText w:val="•"/>
      <w:lvlJc w:val="left"/>
      <w:pPr>
        <w:ind w:left="7469" w:hanging="372"/>
      </w:pPr>
      <w:rPr>
        <w:rFonts w:hint="default"/>
        <w:lang w:val="tr-TR" w:eastAsia="tr-TR" w:bidi="tr-TR"/>
      </w:rPr>
    </w:lvl>
  </w:abstractNum>
  <w:abstractNum w:abstractNumId="2">
    <w:nsid w:val="08E6196A"/>
    <w:multiLevelType w:val="hybridMultilevel"/>
    <w:tmpl w:val="3FC288AA"/>
    <w:lvl w:ilvl="0" w:tplc="6E24F5E0">
      <w:start w:val="1"/>
      <w:numFmt w:val="lowerLetter"/>
      <w:lvlText w:val="%1)"/>
      <w:lvlJc w:val="left"/>
      <w:pPr>
        <w:ind w:left="824" w:hanging="246"/>
        <w:jc w:val="left"/>
      </w:pPr>
      <w:rPr>
        <w:rFonts w:ascii="Times New Roman" w:eastAsia="Times New Roman" w:hAnsi="Times New Roman" w:cs="Times New Roman" w:hint="default"/>
        <w:spacing w:val="-3"/>
        <w:w w:val="100"/>
        <w:sz w:val="24"/>
        <w:szCs w:val="24"/>
        <w:lang w:val="tr-TR" w:eastAsia="tr-TR" w:bidi="tr-TR"/>
      </w:rPr>
    </w:lvl>
    <w:lvl w:ilvl="1" w:tplc="38207650">
      <w:numFmt w:val="bullet"/>
      <w:lvlText w:val="•"/>
      <w:lvlJc w:val="left"/>
      <w:pPr>
        <w:ind w:left="1668" w:hanging="246"/>
      </w:pPr>
      <w:rPr>
        <w:rFonts w:hint="default"/>
        <w:lang w:val="tr-TR" w:eastAsia="tr-TR" w:bidi="tr-TR"/>
      </w:rPr>
    </w:lvl>
    <w:lvl w:ilvl="2" w:tplc="39222D68">
      <w:numFmt w:val="bullet"/>
      <w:lvlText w:val="•"/>
      <w:lvlJc w:val="left"/>
      <w:pPr>
        <w:ind w:left="2517" w:hanging="246"/>
      </w:pPr>
      <w:rPr>
        <w:rFonts w:hint="default"/>
        <w:lang w:val="tr-TR" w:eastAsia="tr-TR" w:bidi="tr-TR"/>
      </w:rPr>
    </w:lvl>
    <w:lvl w:ilvl="3" w:tplc="3FE4636A">
      <w:numFmt w:val="bullet"/>
      <w:lvlText w:val="•"/>
      <w:lvlJc w:val="left"/>
      <w:pPr>
        <w:ind w:left="3365" w:hanging="246"/>
      </w:pPr>
      <w:rPr>
        <w:rFonts w:hint="default"/>
        <w:lang w:val="tr-TR" w:eastAsia="tr-TR" w:bidi="tr-TR"/>
      </w:rPr>
    </w:lvl>
    <w:lvl w:ilvl="4" w:tplc="4A32F8BE">
      <w:numFmt w:val="bullet"/>
      <w:lvlText w:val="•"/>
      <w:lvlJc w:val="left"/>
      <w:pPr>
        <w:ind w:left="4214" w:hanging="246"/>
      </w:pPr>
      <w:rPr>
        <w:rFonts w:hint="default"/>
        <w:lang w:val="tr-TR" w:eastAsia="tr-TR" w:bidi="tr-TR"/>
      </w:rPr>
    </w:lvl>
    <w:lvl w:ilvl="5" w:tplc="3CC81166">
      <w:numFmt w:val="bullet"/>
      <w:lvlText w:val="•"/>
      <w:lvlJc w:val="left"/>
      <w:pPr>
        <w:ind w:left="5063" w:hanging="246"/>
      </w:pPr>
      <w:rPr>
        <w:rFonts w:hint="default"/>
        <w:lang w:val="tr-TR" w:eastAsia="tr-TR" w:bidi="tr-TR"/>
      </w:rPr>
    </w:lvl>
    <w:lvl w:ilvl="6" w:tplc="E4E4A07E">
      <w:numFmt w:val="bullet"/>
      <w:lvlText w:val="•"/>
      <w:lvlJc w:val="left"/>
      <w:pPr>
        <w:ind w:left="5911" w:hanging="246"/>
      </w:pPr>
      <w:rPr>
        <w:rFonts w:hint="default"/>
        <w:lang w:val="tr-TR" w:eastAsia="tr-TR" w:bidi="tr-TR"/>
      </w:rPr>
    </w:lvl>
    <w:lvl w:ilvl="7" w:tplc="68FCFB8C">
      <w:numFmt w:val="bullet"/>
      <w:lvlText w:val="•"/>
      <w:lvlJc w:val="left"/>
      <w:pPr>
        <w:ind w:left="6760" w:hanging="246"/>
      </w:pPr>
      <w:rPr>
        <w:rFonts w:hint="default"/>
        <w:lang w:val="tr-TR" w:eastAsia="tr-TR" w:bidi="tr-TR"/>
      </w:rPr>
    </w:lvl>
    <w:lvl w:ilvl="8" w:tplc="F5D6D03E">
      <w:numFmt w:val="bullet"/>
      <w:lvlText w:val="•"/>
      <w:lvlJc w:val="left"/>
      <w:pPr>
        <w:ind w:left="7609" w:hanging="246"/>
      </w:pPr>
      <w:rPr>
        <w:rFonts w:hint="default"/>
        <w:lang w:val="tr-TR" w:eastAsia="tr-TR" w:bidi="tr-TR"/>
      </w:rPr>
    </w:lvl>
  </w:abstractNum>
  <w:abstractNum w:abstractNumId="3">
    <w:nsid w:val="132E6D30"/>
    <w:multiLevelType w:val="hybridMultilevel"/>
    <w:tmpl w:val="0DCE0558"/>
    <w:lvl w:ilvl="0" w:tplc="46A0EB40">
      <w:start w:val="2"/>
      <w:numFmt w:val="decimal"/>
      <w:lvlText w:val="(%1)"/>
      <w:lvlJc w:val="left"/>
      <w:pPr>
        <w:ind w:left="116" w:hanging="346"/>
        <w:jc w:val="left"/>
      </w:pPr>
      <w:rPr>
        <w:rFonts w:ascii="Times New Roman" w:eastAsia="Times New Roman" w:hAnsi="Times New Roman" w:cs="Times New Roman" w:hint="default"/>
        <w:w w:val="100"/>
        <w:sz w:val="24"/>
        <w:szCs w:val="24"/>
        <w:lang w:val="tr-TR" w:eastAsia="tr-TR" w:bidi="tr-TR"/>
      </w:rPr>
    </w:lvl>
    <w:lvl w:ilvl="1" w:tplc="A3240752">
      <w:numFmt w:val="bullet"/>
      <w:lvlText w:val="•"/>
      <w:lvlJc w:val="left"/>
      <w:pPr>
        <w:ind w:left="1038" w:hanging="346"/>
      </w:pPr>
      <w:rPr>
        <w:rFonts w:hint="default"/>
        <w:lang w:val="tr-TR" w:eastAsia="tr-TR" w:bidi="tr-TR"/>
      </w:rPr>
    </w:lvl>
    <w:lvl w:ilvl="2" w:tplc="1716E62A">
      <w:numFmt w:val="bullet"/>
      <w:lvlText w:val="•"/>
      <w:lvlJc w:val="left"/>
      <w:pPr>
        <w:ind w:left="1957" w:hanging="346"/>
      </w:pPr>
      <w:rPr>
        <w:rFonts w:hint="default"/>
        <w:lang w:val="tr-TR" w:eastAsia="tr-TR" w:bidi="tr-TR"/>
      </w:rPr>
    </w:lvl>
    <w:lvl w:ilvl="3" w:tplc="95FED6E2">
      <w:numFmt w:val="bullet"/>
      <w:lvlText w:val="•"/>
      <w:lvlJc w:val="left"/>
      <w:pPr>
        <w:ind w:left="2875" w:hanging="346"/>
      </w:pPr>
      <w:rPr>
        <w:rFonts w:hint="default"/>
        <w:lang w:val="tr-TR" w:eastAsia="tr-TR" w:bidi="tr-TR"/>
      </w:rPr>
    </w:lvl>
    <w:lvl w:ilvl="4" w:tplc="3DC4E96A">
      <w:numFmt w:val="bullet"/>
      <w:lvlText w:val="•"/>
      <w:lvlJc w:val="left"/>
      <w:pPr>
        <w:ind w:left="3794" w:hanging="346"/>
      </w:pPr>
      <w:rPr>
        <w:rFonts w:hint="default"/>
        <w:lang w:val="tr-TR" w:eastAsia="tr-TR" w:bidi="tr-TR"/>
      </w:rPr>
    </w:lvl>
    <w:lvl w:ilvl="5" w:tplc="1EAAB392">
      <w:numFmt w:val="bullet"/>
      <w:lvlText w:val="•"/>
      <w:lvlJc w:val="left"/>
      <w:pPr>
        <w:ind w:left="4713" w:hanging="346"/>
      </w:pPr>
      <w:rPr>
        <w:rFonts w:hint="default"/>
        <w:lang w:val="tr-TR" w:eastAsia="tr-TR" w:bidi="tr-TR"/>
      </w:rPr>
    </w:lvl>
    <w:lvl w:ilvl="6" w:tplc="938625C6">
      <w:numFmt w:val="bullet"/>
      <w:lvlText w:val="•"/>
      <w:lvlJc w:val="left"/>
      <w:pPr>
        <w:ind w:left="5631" w:hanging="346"/>
      </w:pPr>
      <w:rPr>
        <w:rFonts w:hint="default"/>
        <w:lang w:val="tr-TR" w:eastAsia="tr-TR" w:bidi="tr-TR"/>
      </w:rPr>
    </w:lvl>
    <w:lvl w:ilvl="7" w:tplc="A37EAAF4">
      <w:numFmt w:val="bullet"/>
      <w:lvlText w:val="•"/>
      <w:lvlJc w:val="left"/>
      <w:pPr>
        <w:ind w:left="6550" w:hanging="346"/>
      </w:pPr>
      <w:rPr>
        <w:rFonts w:hint="default"/>
        <w:lang w:val="tr-TR" w:eastAsia="tr-TR" w:bidi="tr-TR"/>
      </w:rPr>
    </w:lvl>
    <w:lvl w:ilvl="8" w:tplc="F36C298C">
      <w:numFmt w:val="bullet"/>
      <w:lvlText w:val="•"/>
      <w:lvlJc w:val="left"/>
      <w:pPr>
        <w:ind w:left="7469" w:hanging="346"/>
      </w:pPr>
      <w:rPr>
        <w:rFonts w:hint="default"/>
        <w:lang w:val="tr-TR" w:eastAsia="tr-TR" w:bidi="tr-TR"/>
      </w:rPr>
    </w:lvl>
  </w:abstractNum>
  <w:abstractNum w:abstractNumId="4">
    <w:nsid w:val="189C4AC8"/>
    <w:multiLevelType w:val="hybridMultilevel"/>
    <w:tmpl w:val="4B52DDF4"/>
    <w:lvl w:ilvl="0" w:tplc="93BAE330">
      <w:start w:val="1"/>
      <w:numFmt w:val="lowerLetter"/>
      <w:lvlText w:val="%1)"/>
      <w:lvlJc w:val="left"/>
      <w:pPr>
        <w:ind w:left="824" w:hanging="295"/>
        <w:jc w:val="left"/>
      </w:pPr>
      <w:rPr>
        <w:rFonts w:ascii="Times New Roman" w:eastAsia="Times New Roman" w:hAnsi="Times New Roman" w:cs="Times New Roman" w:hint="default"/>
        <w:spacing w:val="-13"/>
        <w:w w:val="100"/>
        <w:sz w:val="24"/>
        <w:szCs w:val="24"/>
        <w:lang w:val="tr-TR" w:eastAsia="tr-TR" w:bidi="tr-TR"/>
      </w:rPr>
    </w:lvl>
    <w:lvl w:ilvl="1" w:tplc="3BE2D01A">
      <w:numFmt w:val="bullet"/>
      <w:lvlText w:val="•"/>
      <w:lvlJc w:val="left"/>
      <w:pPr>
        <w:ind w:left="1668" w:hanging="295"/>
      </w:pPr>
      <w:rPr>
        <w:rFonts w:hint="default"/>
        <w:lang w:val="tr-TR" w:eastAsia="tr-TR" w:bidi="tr-TR"/>
      </w:rPr>
    </w:lvl>
    <w:lvl w:ilvl="2" w:tplc="108AF6E6">
      <w:numFmt w:val="bullet"/>
      <w:lvlText w:val="•"/>
      <w:lvlJc w:val="left"/>
      <w:pPr>
        <w:ind w:left="2517" w:hanging="295"/>
      </w:pPr>
      <w:rPr>
        <w:rFonts w:hint="default"/>
        <w:lang w:val="tr-TR" w:eastAsia="tr-TR" w:bidi="tr-TR"/>
      </w:rPr>
    </w:lvl>
    <w:lvl w:ilvl="3" w:tplc="6F22D7B0">
      <w:numFmt w:val="bullet"/>
      <w:lvlText w:val="•"/>
      <w:lvlJc w:val="left"/>
      <w:pPr>
        <w:ind w:left="3365" w:hanging="295"/>
      </w:pPr>
      <w:rPr>
        <w:rFonts w:hint="default"/>
        <w:lang w:val="tr-TR" w:eastAsia="tr-TR" w:bidi="tr-TR"/>
      </w:rPr>
    </w:lvl>
    <w:lvl w:ilvl="4" w:tplc="0AC0D640">
      <w:numFmt w:val="bullet"/>
      <w:lvlText w:val="•"/>
      <w:lvlJc w:val="left"/>
      <w:pPr>
        <w:ind w:left="4214" w:hanging="295"/>
      </w:pPr>
      <w:rPr>
        <w:rFonts w:hint="default"/>
        <w:lang w:val="tr-TR" w:eastAsia="tr-TR" w:bidi="tr-TR"/>
      </w:rPr>
    </w:lvl>
    <w:lvl w:ilvl="5" w:tplc="F418FCA0">
      <w:numFmt w:val="bullet"/>
      <w:lvlText w:val="•"/>
      <w:lvlJc w:val="left"/>
      <w:pPr>
        <w:ind w:left="5063" w:hanging="295"/>
      </w:pPr>
      <w:rPr>
        <w:rFonts w:hint="default"/>
        <w:lang w:val="tr-TR" w:eastAsia="tr-TR" w:bidi="tr-TR"/>
      </w:rPr>
    </w:lvl>
    <w:lvl w:ilvl="6" w:tplc="19C29190">
      <w:numFmt w:val="bullet"/>
      <w:lvlText w:val="•"/>
      <w:lvlJc w:val="left"/>
      <w:pPr>
        <w:ind w:left="5911" w:hanging="295"/>
      </w:pPr>
      <w:rPr>
        <w:rFonts w:hint="default"/>
        <w:lang w:val="tr-TR" w:eastAsia="tr-TR" w:bidi="tr-TR"/>
      </w:rPr>
    </w:lvl>
    <w:lvl w:ilvl="7" w:tplc="DD44269E">
      <w:numFmt w:val="bullet"/>
      <w:lvlText w:val="•"/>
      <w:lvlJc w:val="left"/>
      <w:pPr>
        <w:ind w:left="6760" w:hanging="295"/>
      </w:pPr>
      <w:rPr>
        <w:rFonts w:hint="default"/>
        <w:lang w:val="tr-TR" w:eastAsia="tr-TR" w:bidi="tr-TR"/>
      </w:rPr>
    </w:lvl>
    <w:lvl w:ilvl="8" w:tplc="EC1EC5FA">
      <w:numFmt w:val="bullet"/>
      <w:lvlText w:val="•"/>
      <w:lvlJc w:val="left"/>
      <w:pPr>
        <w:ind w:left="7609" w:hanging="295"/>
      </w:pPr>
      <w:rPr>
        <w:rFonts w:hint="default"/>
        <w:lang w:val="tr-TR" w:eastAsia="tr-TR" w:bidi="tr-TR"/>
      </w:rPr>
    </w:lvl>
  </w:abstractNum>
  <w:abstractNum w:abstractNumId="5">
    <w:nsid w:val="1AEB501A"/>
    <w:multiLevelType w:val="hybridMultilevel"/>
    <w:tmpl w:val="902ED51A"/>
    <w:lvl w:ilvl="0" w:tplc="EE305B5C">
      <w:start w:val="2"/>
      <w:numFmt w:val="decimal"/>
      <w:lvlText w:val="(%1)"/>
      <w:lvlJc w:val="left"/>
      <w:pPr>
        <w:ind w:left="1162" w:hanging="339"/>
        <w:jc w:val="left"/>
      </w:pPr>
      <w:rPr>
        <w:rFonts w:ascii="Times New Roman" w:eastAsia="Times New Roman" w:hAnsi="Times New Roman" w:cs="Times New Roman" w:hint="default"/>
        <w:w w:val="100"/>
        <w:sz w:val="24"/>
        <w:szCs w:val="24"/>
        <w:lang w:val="tr-TR" w:eastAsia="tr-TR" w:bidi="tr-TR"/>
      </w:rPr>
    </w:lvl>
    <w:lvl w:ilvl="1" w:tplc="4E2AFFC6">
      <w:numFmt w:val="bullet"/>
      <w:lvlText w:val="•"/>
      <w:lvlJc w:val="left"/>
      <w:pPr>
        <w:ind w:left="1974" w:hanging="339"/>
      </w:pPr>
      <w:rPr>
        <w:rFonts w:hint="default"/>
        <w:lang w:val="tr-TR" w:eastAsia="tr-TR" w:bidi="tr-TR"/>
      </w:rPr>
    </w:lvl>
    <w:lvl w:ilvl="2" w:tplc="0AF6E76C">
      <w:numFmt w:val="bullet"/>
      <w:lvlText w:val="•"/>
      <w:lvlJc w:val="left"/>
      <w:pPr>
        <w:ind w:left="2789" w:hanging="339"/>
      </w:pPr>
      <w:rPr>
        <w:rFonts w:hint="default"/>
        <w:lang w:val="tr-TR" w:eastAsia="tr-TR" w:bidi="tr-TR"/>
      </w:rPr>
    </w:lvl>
    <w:lvl w:ilvl="3" w:tplc="C388CEF6">
      <w:numFmt w:val="bullet"/>
      <w:lvlText w:val="•"/>
      <w:lvlJc w:val="left"/>
      <w:pPr>
        <w:ind w:left="3603" w:hanging="339"/>
      </w:pPr>
      <w:rPr>
        <w:rFonts w:hint="default"/>
        <w:lang w:val="tr-TR" w:eastAsia="tr-TR" w:bidi="tr-TR"/>
      </w:rPr>
    </w:lvl>
    <w:lvl w:ilvl="4" w:tplc="5DDAEC00">
      <w:numFmt w:val="bullet"/>
      <w:lvlText w:val="•"/>
      <w:lvlJc w:val="left"/>
      <w:pPr>
        <w:ind w:left="4418" w:hanging="339"/>
      </w:pPr>
      <w:rPr>
        <w:rFonts w:hint="default"/>
        <w:lang w:val="tr-TR" w:eastAsia="tr-TR" w:bidi="tr-TR"/>
      </w:rPr>
    </w:lvl>
    <w:lvl w:ilvl="5" w:tplc="6D6C489A">
      <w:numFmt w:val="bullet"/>
      <w:lvlText w:val="•"/>
      <w:lvlJc w:val="left"/>
      <w:pPr>
        <w:ind w:left="5233" w:hanging="339"/>
      </w:pPr>
      <w:rPr>
        <w:rFonts w:hint="default"/>
        <w:lang w:val="tr-TR" w:eastAsia="tr-TR" w:bidi="tr-TR"/>
      </w:rPr>
    </w:lvl>
    <w:lvl w:ilvl="6" w:tplc="96F48F3C">
      <w:numFmt w:val="bullet"/>
      <w:lvlText w:val="•"/>
      <w:lvlJc w:val="left"/>
      <w:pPr>
        <w:ind w:left="6047" w:hanging="339"/>
      </w:pPr>
      <w:rPr>
        <w:rFonts w:hint="default"/>
        <w:lang w:val="tr-TR" w:eastAsia="tr-TR" w:bidi="tr-TR"/>
      </w:rPr>
    </w:lvl>
    <w:lvl w:ilvl="7" w:tplc="96EA101C">
      <w:numFmt w:val="bullet"/>
      <w:lvlText w:val="•"/>
      <w:lvlJc w:val="left"/>
      <w:pPr>
        <w:ind w:left="6862" w:hanging="339"/>
      </w:pPr>
      <w:rPr>
        <w:rFonts w:hint="default"/>
        <w:lang w:val="tr-TR" w:eastAsia="tr-TR" w:bidi="tr-TR"/>
      </w:rPr>
    </w:lvl>
    <w:lvl w:ilvl="8" w:tplc="5D145CB6">
      <w:numFmt w:val="bullet"/>
      <w:lvlText w:val="•"/>
      <w:lvlJc w:val="left"/>
      <w:pPr>
        <w:ind w:left="7677" w:hanging="339"/>
      </w:pPr>
      <w:rPr>
        <w:rFonts w:hint="default"/>
        <w:lang w:val="tr-TR" w:eastAsia="tr-TR" w:bidi="tr-TR"/>
      </w:rPr>
    </w:lvl>
  </w:abstractNum>
  <w:abstractNum w:abstractNumId="6">
    <w:nsid w:val="20FB7A81"/>
    <w:multiLevelType w:val="hybridMultilevel"/>
    <w:tmpl w:val="DC46F33E"/>
    <w:lvl w:ilvl="0" w:tplc="39B4F834">
      <w:start w:val="1"/>
      <w:numFmt w:val="lowerLetter"/>
      <w:lvlText w:val="%1)"/>
      <w:lvlJc w:val="left"/>
      <w:pPr>
        <w:ind w:left="116" w:hanging="312"/>
        <w:jc w:val="left"/>
      </w:pPr>
      <w:rPr>
        <w:rFonts w:ascii="Times New Roman" w:eastAsia="Times New Roman" w:hAnsi="Times New Roman" w:cs="Times New Roman" w:hint="default"/>
        <w:spacing w:val="-5"/>
        <w:w w:val="100"/>
        <w:sz w:val="24"/>
        <w:szCs w:val="24"/>
        <w:lang w:val="tr-TR" w:eastAsia="tr-TR" w:bidi="tr-TR"/>
      </w:rPr>
    </w:lvl>
    <w:lvl w:ilvl="1" w:tplc="AD841728">
      <w:numFmt w:val="bullet"/>
      <w:lvlText w:val="•"/>
      <w:lvlJc w:val="left"/>
      <w:pPr>
        <w:ind w:left="1038" w:hanging="312"/>
      </w:pPr>
      <w:rPr>
        <w:rFonts w:hint="default"/>
        <w:lang w:val="tr-TR" w:eastAsia="tr-TR" w:bidi="tr-TR"/>
      </w:rPr>
    </w:lvl>
    <w:lvl w:ilvl="2" w:tplc="9B0CC97A">
      <w:numFmt w:val="bullet"/>
      <w:lvlText w:val="•"/>
      <w:lvlJc w:val="left"/>
      <w:pPr>
        <w:ind w:left="1957" w:hanging="312"/>
      </w:pPr>
      <w:rPr>
        <w:rFonts w:hint="default"/>
        <w:lang w:val="tr-TR" w:eastAsia="tr-TR" w:bidi="tr-TR"/>
      </w:rPr>
    </w:lvl>
    <w:lvl w:ilvl="3" w:tplc="C54ECEF0">
      <w:numFmt w:val="bullet"/>
      <w:lvlText w:val="•"/>
      <w:lvlJc w:val="left"/>
      <w:pPr>
        <w:ind w:left="2875" w:hanging="312"/>
      </w:pPr>
      <w:rPr>
        <w:rFonts w:hint="default"/>
        <w:lang w:val="tr-TR" w:eastAsia="tr-TR" w:bidi="tr-TR"/>
      </w:rPr>
    </w:lvl>
    <w:lvl w:ilvl="4" w:tplc="85C6820A">
      <w:numFmt w:val="bullet"/>
      <w:lvlText w:val="•"/>
      <w:lvlJc w:val="left"/>
      <w:pPr>
        <w:ind w:left="3794" w:hanging="312"/>
      </w:pPr>
      <w:rPr>
        <w:rFonts w:hint="default"/>
        <w:lang w:val="tr-TR" w:eastAsia="tr-TR" w:bidi="tr-TR"/>
      </w:rPr>
    </w:lvl>
    <w:lvl w:ilvl="5" w:tplc="5A1E8BC0">
      <w:numFmt w:val="bullet"/>
      <w:lvlText w:val="•"/>
      <w:lvlJc w:val="left"/>
      <w:pPr>
        <w:ind w:left="4713" w:hanging="312"/>
      </w:pPr>
      <w:rPr>
        <w:rFonts w:hint="default"/>
        <w:lang w:val="tr-TR" w:eastAsia="tr-TR" w:bidi="tr-TR"/>
      </w:rPr>
    </w:lvl>
    <w:lvl w:ilvl="6" w:tplc="B6E872E6">
      <w:numFmt w:val="bullet"/>
      <w:lvlText w:val="•"/>
      <w:lvlJc w:val="left"/>
      <w:pPr>
        <w:ind w:left="5631" w:hanging="312"/>
      </w:pPr>
      <w:rPr>
        <w:rFonts w:hint="default"/>
        <w:lang w:val="tr-TR" w:eastAsia="tr-TR" w:bidi="tr-TR"/>
      </w:rPr>
    </w:lvl>
    <w:lvl w:ilvl="7" w:tplc="3C24C030">
      <w:numFmt w:val="bullet"/>
      <w:lvlText w:val="•"/>
      <w:lvlJc w:val="left"/>
      <w:pPr>
        <w:ind w:left="6550" w:hanging="312"/>
      </w:pPr>
      <w:rPr>
        <w:rFonts w:hint="default"/>
        <w:lang w:val="tr-TR" w:eastAsia="tr-TR" w:bidi="tr-TR"/>
      </w:rPr>
    </w:lvl>
    <w:lvl w:ilvl="8" w:tplc="A150053A">
      <w:numFmt w:val="bullet"/>
      <w:lvlText w:val="•"/>
      <w:lvlJc w:val="left"/>
      <w:pPr>
        <w:ind w:left="7469" w:hanging="312"/>
      </w:pPr>
      <w:rPr>
        <w:rFonts w:hint="default"/>
        <w:lang w:val="tr-TR" w:eastAsia="tr-TR" w:bidi="tr-TR"/>
      </w:rPr>
    </w:lvl>
  </w:abstractNum>
  <w:abstractNum w:abstractNumId="7">
    <w:nsid w:val="2F9D62A7"/>
    <w:multiLevelType w:val="hybridMultilevel"/>
    <w:tmpl w:val="E508FCBE"/>
    <w:lvl w:ilvl="0" w:tplc="91C49B56">
      <w:start w:val="1"/>
      <w:numFmt w:val="lowerLetter"/>
      <w:lvlText w:val="%1)"/>
      <w:lvlJc w:val="left"/>
      <w:pPr>
        <w:ind w:left="116" w:hanging="187"/>
        <w:jc w:val="left"/>
      </w:pPr>
      <w:rPr>
        <w:rFonts w:ascii="Times New Roman" w:eastAsia="Times New Roman" w:hAnsi="Times New Roman" w:cs="Times New Roman" w:hint="default"/>
        <w:spacing w:val="-1"/>
        <w:w w:val="100"/>
        <w:sz w:val="22"/>
        <w:szCs w:val="22"/>
        <w:lang w:val="tr-TR" w:eastAsia="tr-TR" w:bidi="tr-TR"/>
      </w:rPr>
    </w:lvl>
    <w:lvl w:ilvl="1" w:tplc="A76C49F6">
      <w:numFmt w:val="bullet"/>
      <w:lvlText w:val="•"/>
      <w:lvlJc w:val="left"/>
      <w:pPr>
        <w:ind w:left="1038" w:hanging="187"/>
      </w:pPr>
      <w:rPr>
        <w:rFonts w:hint="default"/>
        <w:lang w:val="tr-TR" w:eastAsia="tr-TR" w:bidi="tr-TR"/>
      </w:rPr>
    </w:lvl>
    <w:lvl w:ilvl="2" w:tplc="F8C40D98">
      <w:numFmt w:val="bullet"/>
      <w:lvlText w:val="•"/>
      <w:lvlJc w:val="left"/>
      <w:pPr>
        <w:ind w:left="1957" w:hanging="187"/>
      </w:pPr>
      <w:rPr>
        <w:rFonts w:hint="default"/>
        <w:lang w:val="tr-TR" w:eastAsia="tr-TR" w:bidi="tr-TR"/>
      </w:rPr>
    </w:lvl>
    <w:lvl w:ilvl="3" w:tplc="C5EEB446">
      <w:numFmt w:val="bullet"/>
      <w:lvlText w:val="•"/>
      <w:lvlJc w:val="left"/>
      <w:pPr>
        <w:ind w:left="2875" w:hanging="187"/>
      </w:pPr>
      <w:rPr>
        <w:rFonts w:hint="default"/>
        <w:lang w:val="tr-TR" w:eastAsia="tr-TR" w:bidi="tr-TR"/>
      </w:rPr>
    </w:lvl>
    <w:lvl w:ilvl="4" w:tplc="903CE3AC">
      <w:numFmt w:val="bullet"/>
      <w:lvlText w:val="•"/>
      <w:lvlJc w:val="left"/>
      <w:pPr>
        <w:ind w:left="3794" w:hanging="187"/>
      </w:pPr>
      <w:rPr>
        <w:rFonts w:hint="default"/>
        <w:lang w:val="tr-TR" w:eastAsia="tr-TR" w:bidi="tr-TR"/>
      </w:rPr>
    </w:lvl>
    <w:lvl w:ilvl="5" w:tplc="ECD8B308">
      <w:numFmt w:val="bullet"/>
      <w:lvlText w:val="•"/>
      <w:lvlJc w:val="left"/>
      <w:pPr>
        <w:ind w:left="4713" w:hanging="187"/>
      </w:pPr>
      <w:rPr>
        <w:rFonts w:hint="default"/>
        <w:lang w:val="tr-TR" w:eastAsia="tr-TR" w:bidi="tr-TR"/>
      </w:rPr>
    </w:lvl>
    <w:lvl w:ilvl="6" w:tplc="A79CBFD6">
      <w:numFmt w:val="bullet"/>
      <w:lvlText w:val="•"/>
      <w:lvlJc w:val="left"/>
      <w:pPr>
        <w:ind w:left="5631" w:hanging="187"/>
      </w:pPr>
      <w:rPr>
        <w:rFonts w:hint="default"/>
        <w:lang w:val="tr-TR" w:eastAsia="tr-TR" w:bidi="tr-TR"/>
      </w:rPr>
    </w:lvl>
    <w:lvl w:ilvl="7" w:tplc="13D07F98">
      <w:numFmt w:val="bullet"/>
      <w:lvlText w:val="•"/>
      <w:lvlJc w:val="left"/>
      <w:pPr>
        <w:ind w:left="6550" w:hanging="187"/>
      </w:pPr>
      <w:rPr>
        <w:rFonts w:hint="default"/>
        <w:lang w:val="tr-TR" w:eastAsia="tr-TR" w:bidi="tr-TR"/>
      </w:rPr>
    </w:lvl>
    <w:lvl w:ilvl="8" w:tplc="78DAC7CA">
      <w:numFmt w:val="bullet"/>
      <w:lvlText w:val="•"/>
      <w:lvlJc w:val="left"/>
      <w:pPr>
        <w:ind w:left="7469" w:hanging="187"/>
      </w:pPr>
      <w:rPr>
        <w:rFonts w:hint="default"/>
        <w:lang w:val="tr-TR" w:eastAsia="tr-TR" w:bidi="tr-TR"/>
      </w:rPr>
    </w:lvl>
  </w:abstractNum>
  <w:abstractNum w:abstractNumId="8">
    <w:nsid w:val="315E1B5A"/>
    <w:multiLevelType w:val="hybridMultilevel"/>
    <w:tmpl w:val="148CA7B2"/>
    <w:lvl w:ilvl="0" w:tplc="D446FD94">
      <w:start w:val="2"/>
      <w:numFmt w:val="decimal"/>
      <w:lvlText w:val="(%1)"/>
      <w:lvlJc w:val="left"/>
      <w:pPr>
        <w:ind w:left="379" w:hanging="370"/>
        <w:jc w:val="left"/>
      </w:pPr>
      <w:rPr>
        <w:rFonts w:ascii="Times New Roman" w:eastAsia="Times New Roman" w:hAnsi="Times New Roman" w:cs="Times New Roman" w:hint="default"/>
        <w:w w:val="100"/>
        <w:sz w:val="24"/>
        <w:szCs w:val="24"/>
        <w:lang w:val="tr-TR" w:eastAsia="tr-TR" w:bidi="tr-TR"/>
      </w:rPr>
    </w:lvl>
    <w:lvl w:ilvl="1" w:tplc="9DC03FDE">
      <w:start w:val="1"/>
      <w:numFmt w:val="lowerLetter"/>
      <w:lvlText w:val="%2)"/>
      <w:lvlJc w:val="left"/>
      <w:pPr>
        <w:ind w:left="824" w:hanging="246"/>
        <w:jc w:val="left"/>
      </w:pPr>
      <w:rPr>
        <w:rFonts w:ascii="Times New Roman" w:eastAsia="Times New Roman" w:hAnsi="Times New Roman" w:cs="Times New Roman" w:hint="default"/>
        <w:spacing w:val="-5"/>
        <w:w w:val="100"/>
        <w:sz w:val="24"/>
        <w:szCs w:val="24"/>
        <w:lang w:val="tr-TR" w:eastAsia="tr-TR" w:bidi="tr-TR"/>
      </w:rPr>
    </w:lvl>
    <w:lvl w:ilvl="2" w:tplc="A5261932">
      <w:numFmt w:val="bullet"/>
      <w:lvlText w:val="•"/>
      <w:lvlJc w:val="left"/>
      <w:pPr>
        <w:ind w:left="1672" w:hanging="246"/>
      </w:pPr>
      <w:rPr>
        <w:rFonts w:hint="default"/>
        <w:lang w:val="tr-TR" w:eastAsia="tr-TR" w:bidi="tr-TR"/>
      </w:rPr>
    </w:lvl>
    <w:lvl w:ilvl="3" w:tplc="0FE0655C">
      <w:numFmt w:val="bullet"/>
      <w:lvlText w:val="•"/>
      <w:lvlJc w:val="left"/>
      <w:pPr>
        <w:ind w:left="2524" w:hanging="246"/>
      </w:pPr>
      <w:rPr>
        <w:rFonts w:hint="default"/>
        <w:lang w:val="tr-TR" w:eastAsia="tr-TR" w:bidi="tr-TR"/>
      </w:rPr>
    </w:lvl>
    <w:lvl w:ilvl="4" w:tplc="D526ACAE">
      <w:numFmt w:val="bullet"/>
      <w:lvlText w:val="•"/>
      <w:lvlJc w:val="left"/>
      <w:pPr>
        <w:ind w:left="3377" w:hanging="246"/>
      </w:pPr>
      <w:rPr>
        <w:rFonts w:hint="default"/>
        <w:lang w:val="tr-TR" w:eastAsia="tr-TR" w:bidi="tr-TR"/>
      </w:rPr>
    </w:lvl>
    <w:lvl w:ilvl="5" w:tplc="142064B2">
      <w:numFmt w:val="bullet"/>
      <w:lvlText w:val="•"/>
      <w:lvlJc w:val="left"/>
      <w:pPr>
        <w:ind w:left="4229" w:hanging="246"/>
      </w:pPr>
      <w:rPr>
        <w:rFonts w:hint="default"/>
        <w:lang w:val="tr-TR" w:eastAsia="tr-TR" w:bidi="tr-TR"/>
      </w:rPr>
    </w:lvl>
    <w:lvl w:ilvl="6" w:tplc="7FAC7610">
      <w:numFmt w:val="bullet"/>
      <w:lvlText w:val="•"/>
      <w:lvlJc w:val="left"/>
      <w:pPr>
        <w:ind w:left="5082" w:hanging="246"/>
      </w:pPr>
      <w:rPr>
        <w:rFonts w:hint="default"/>
        <w:lang w:val="tr-TR" w:eastAsia="tr-TR" w:bidi="tr-TR"/>
      </w:rPr>
    </w:lvl>
    <w:lvl w:ilvl="7" w:tplc="DDF6AE8E">
      <w:numFmt w:val="bullet"/>
      <w:lvlText w:val="•"/>
      <w:lvlJc w:val="left"/>
      <w:pPr>
        <w:ind w:left="5934" w:hanging="246"/>
      </w:pPr>
      <w:rPr>
        <w:rFonts w:hint="default"/>
        <w:lang w:val="tr-TR" w:eastAsia="tr-TR" w:bidi="tr-TR"/>
      </w:rPr>
    </w:lvl>
    <w:lvl w:ilvl="8" w:tplc="03E0F3AE">
      <w:numFmt w:val="bullet"/>
      <w:lvlText w:val="•"/>
      <w:lvlJc w:val="left"/>
      <w:pPr>
        <w:ind w:left="6787" w:hanging="246"/>
      </w:pPr>
      <w:rPr>
        <w:rFonts w:hint="default"/>
        <w:lang w:val="tr-TR" w:eastAsia="tr-TR" w:bidi="tr-TR"/>
      </w:rPr>
    </w:lvl>
  </w:abstractNum>
  <w:abstractNum w:abstractNumId="9">
    <w:nsid w:val="34167D1C"/>
    <w:multiLevelType w:val="hybridMultilevel"/>
    <w:tmpl w:val="E976129A"/>
    <w:lvl w:ilvl="0" w:tplc="02107448">
      <w:start w:val="3"/>
      <w:numFmt w:val="lowerLetter"/>
      <w:lvlText w:val="%1)"/>
      <w:lvlJc w:val="left"/>
      <w:pPr>
        <w:ind w:left="116" w:hanging="187"/>
        <w:jc w:val="left"/>
      </w:pPr>
      <w:rPr>
        <w:rFonts w:ascii="Times New Roman" w:eastAsia="Times New Roman" w:hAnsi="Times New Roman" w:cs="Times New Roman" w:hint="default"/>
        <w:spacing w:val="-1"/>
        <w:w w:val="100"/>
        <w:sz w:val="22"/>
        <w:szCs w:val="22"/>
        <w:lang w:val="tr-TR" w:eastAsia="tr-TR" w:bidi="tr-TR"/>
      </w:rPr>
    </w:lvl>
    <w:lvl w:ilvl="1" w:tplc="76226252">
      <w:numFmt w:val="bullet"/>
      <w:lvlText w:val="•"/>
      <w:lvlJc w:val="left"/>
      <w:pPr>
        <w:ind w:left="1038" w:hanging="187"/>
      </w:pPr>
      <w:rPr>
        <w:rFonts w:hint="default"/>
        <w:lang w:val="tr-TR" w:eastAsia="tr-TR" w:bidi="tr-TR"/>
      </w:rPr>
    </w:lvl>
    <w:lvl w:ilvl="2" w:tplc="67C096B0">
      <w:numFmt w:val="bullet"/>
      <w:lvlText w:val="•"/>
      <w:lvlJc w:val="left"/>
      <w:pPr>
        <w:ind w:left="1957" w:hanging="187"/>
      </w:pPr>
      <w:rPr>
        <w:rFonts w:hint="default"/>
        <w:lang w:val="tr-TR" w:eastAsia="tr-TR" w:bidi="tr-TR"/>
      </w:rPr>
    </w:lvl>
    <w:lvl w:ilvl="3" w:tplc="7EDA02A4">
      <w:numFmt w:val="bullet"/>
      <w:lvlText w:val="•"/>
      <w:lvlJc w:val="left"/>
      <w:pPr>
        <w:ind w:left="2875" w:hanging="187"/>
      </w:pPr>
      <w:rPr>
        <w:rFonts w:hint="default"/>
        <w:lang w:val="tr-TR" w:eastAsia="tr-TR" w:bidi="tr-TR"/>
      </w:rPr>
    </w:lvl>
    <w:lvl w:ilvl="4" w:tplc="B3A0930E">
      <w:numFmt w:val="bullet"/>
      <w:lvlText w:val="•"/>
      <w:lvlJc w:val="left"/>
      <w:pPr>
        <w:ind w:left="3794" w:hanging="187"/>
      </w:pPr>
      <w:rPr>
        <w:rFonts w:hint="default"/>
        <w:lang w:val="tr-TR" w:eastAsia="tr-TR" w:bidi="tr-TR"/>
      </w:rPr>
    </w:lvl>
    <w:lvl w:ilvl="5" w:tplc="EEDC2CDE">
      <w:numFmt w:val="bullet"/>
      <w:lvlText w:val="•"/>
      <w:lvlJc w:val="left"/>
      <w:pPr>
        <w:ind w:left="4713" w:hanging="187"/>
      </w:pPr>
      <w:rPr>
        <w:rFonts w:hint="default"/>
        <w:lang w:val="tr-TR" w:eastAsia="tr-TR" w:bidi="tr-TR"/>
      </w:rPr>
    </w:lvl>
    <w:lvl w:ilvl="6" w:tplc="968AC142">
      <w:numFmt w:val="bullet"/>
      <w:lvlText w:val="•"/>
      <w:lvlJc w:val="left"/>
      <w:pPr>
        <w:ind w:left="5631" w:hanging="187"/>
      </w:pPr>
      <w:rPr>
        <w:rFonts w:hint="default"/>
        <w:lang w:val="tr-TR" w:eastAsia="tr-TR" w:bidi="tr-TR"/>
      </w:rPr>
    </w:lvl>
    <w:lvl w:ilvl="7" w:tplc="A27E680C">
      <w:numFmt w:val="bullet"/>
      <w:lvlText w:val="•"/>
      <w:lvlJc w:val="left"/>
      <w:pPr>
        <w:ind w:left="6550" w:hanging="187"/>
      </w:pPr>
      <w:rPr>
        <w:rFonts w:hint="default"/>
        <w:lang w:val="tr-TR" w:eastAsia="tr-TR" w:bidi="tr-TR"/>
      </w:rPr>
    </w:lvl>
    <w:lvl w:ilvl="8" w:tplc="16C86F2C">
      <w:numFmt w:val="bullet"/>
      <w:lvlText w:val="•"/>
      <w:lvlJc w:val="left"/>
      <w:pPr>
        <w:ind w:left="7469" w:hanging="187"/>
      </w:pPr>
      <w:rPr>
        <w:rFonts w:hint="default"/>
        <w:lang w:val="tr-TR" w:eastAsia="tr-TR" w:bidi="tr-TR"/>
      </w:rPr>
    </w:lvl>
  </w:abstractNum>
  <w:abstractNum w:abstractNumId="10">
    <w:nsid w:val="3DF77F15"/>
    <w:multiLevelType w:val="hybridMultilevel"/>
    <w:tmpl w:val="591C0D52"/>
    <w:lvl w:ilvl="0" w:tplc="571AE746">
      <w:start w:val="3"/>
      <w:numFmt w:val="lowerLetter"/>
      <w:lvlText w:val="%1)"/>
      <w:lvlJc w:val="left"/>
      <w:pPr>
        <w:ind w:left="116" w:hanging="247"/>
        <w:jc w:val="left"/>
      </w:pPr>
      <w:rPr>
        <w:rFonts w:ascii="Times New Roman" w:eastAsia="Times New Roman" w:hAnsi="Times New Roman" w:cs="Times New Roman" w:hint="default"/>
        <w:spacing w:val="-1"/>
        <w:w w:val="100"/>
        <w:sz w:val="24"/>
        <w:szCs w:val="24"/>
        <w:lang w:val="tr-TR" w:eastAsia="tr-TR" w:bidi="tr-TR"/>
      </w:rPr>
    </w:lvl>
    <w:lvl w:ilvl="1" w:tplc="E8C66FD6">
      <w:numFmt w:val="bullet"/>
      <w:lvlText w:val="•"/>
      <w:lvlJc w:val="left"/>
      <w:pPr>
        <w:ind w:left="1038" w:hanging="247"/>
      </w:pPr>
      <w:rPr>
        <w:rFonts w:hint="default"/>
        <w:lang w:val="tr-TR" w:eastAsia="tr-TR" w:bidi="tr-TR"/>
      </w:rPr>
    </w:lvl>
    <w:lvl w:ilvl="2" w:tplc="C3DA256C">
      <w:numFmt w:val="bullet"/>
      <w:lvlText w:val="•"/>
      <w:lvlJc w:val="left"/>
      <w:pPr>
        <w:ind w:left="1957" w:hanging="247"/>
      </w:pPr>
      <w:rPr>
        <w:rFonts w:hint="default"/>
        <w:lang w:val="tr-TR" w:eastAsia="tr-TR" w:bidi="tr-TR"/>
      </w:rPr>
    </w:lvl>
    <w:lvl w:ilvl="3" w:tplc="F5AC89FE">
      <w:numFmt w:val="bullet"/>
      <w:lvlText w:val="•"/>
      <w:lvlJc w:val="left"/>
      <w:pPr>
        <w:ind w:left="2875" w:hanging="247"/>
      </w:pPr>
      <w:rPr>
        <w:rFonts w:hint="default"/>
        <w:lang w:val="tr-TR" w:eastAsia="tr-TR" w:bidi="tr-TR"/>
      </w:rPr>
    </w:lvl>
    <w:lvl w:ilvl="4" w:tplc="6A469696">
      <w:numFmt w:val="bullet"/>
      <w:lvlText w:val="•"/>
      <w:lvlJc w:val="left"/>
      <w:pPr>
        <w:ind w:left="3794" w:hanging="247"/>
      </w:pPr>
      <w:rPr>
        <w:rFonts w:hint="default"/>
        <w:lang w:val="tr-TR" w:eastAsia="tr-TR" w:bidi="tr-TR"/>
      </w:rPr>
    </w:lvl>
    <w:lvl w:ilvl="5" w:tplc="8F9617E6">
      <w:numFmt w:val="bullet"/>
      <w:lvlText w:val="•"/>
      <w:lvlJc w:val="left"/>
      <w:pPr>
        <w:ind w:left="4713" w:hanging="247"/>
      </w:pPr>
      <w:rPr>
        <w:rFonts w:hint="default"/>
        <w:lang w:val="tr-TR" w:eastAsia="tr-TR" w:bidi="tr-TR"/>
      </w:rPr>
    </w:lvl>
    <w:lvl w:ilvl="6" w:tplc="567E96AA">
      <w:numFmt w:val="bullet"/>
      <w:lvlText w:val="•"/>
      <w:lvlJc w:val="left"/>
      <w:pPr>
        <w:ind w:left="5631" w:hanging="247"/>
      </w:pPr>
      <w:rPr>
        <w:rFonts w:hint="default"/>
        <w:lang w:val="tr-TR" w:eastAsia="tr-TR" w:bidi="tr-TR"/>
      </w:rPr>
    </w:lvl>
    <w:lvl w:ilvl="7" w:tplc="7F7C2592">
      <w:numFmt w:val="bullet"/>
      <w:lvlText w:val="•"/>
      <w:lvlJc w:val="left"/>
      <w:pPr>
        <w:ind w:left="6550" w:hanging="247"/>
      </w:pPr>
      <w:rPr>
        <w:rFonts w:hint="default"/>
        <w:lang w:val="tr-TR" w:eastAsia="tr-TR" w:bidi="tr-TR"/>
      </w:rPr>
    </w:lvl>
    <w:lvl w:ilvl="8" w:tplc="CE7CFCCA">
      <w:numFmt w:val="bullet"/>
      <w:lvlText w:val="•"/>
      <w:lvlJc w:val="left"/>
      <w:pPr>
        <w:ind w:left="7469" w:hanging="247"/>
      </w:pPr>
      <w:rPr>
        <w:rFonts w:hint="default"/>
        <w:lang w:val="tr-TR" w:eastAsia="tr-TR" w:bidi="tr-TR"/>
      </w:rPr>
    </w:lvl>
  </w:abstractNum>
  <w:abstractNum w:abstractNumId="11">
    <w:nsid w:val="451D1EEA"/>
    <w:multiLevelType w:val="hybridMultilevel"/>
    <w:tmpl w:val="82BAA7FA"/>
    <w:lvl w:ilvl="0" w:tplc="9710BB5E">
      <w:start w:val="2"/>
      <w:numFmt w:val="decimal"/>
      <w:lvlText w:val="(%1)"/>
      <w:lvlJc w:val="left"/>
      <w:pPr>
        <w:ind w:left="116" w:hanging="387"/>
        <w:jc w:val="left"/>
      </w:pPr>
      <w:rPr>
        <w:rFonts w:ascii="Times New Roman" w:eastAsia="Times New Roman" w:hAnsi="Times New Roman" w:cs="Times New Roman" w:hint="default"/>
        <w:spacing w:val="-14"/>
        <w:w w:val="100"/>
        <w:sz w:val="24"/>
        <w:szCs w:val="24"/>
        <w:lang w:val="tr-TR" w:eastAsia="tr-TR" w:bidi="tr-TR"/>
      </w:rPr>
    </w:lvl>
    <w:lvl w:ilvl="1" w:tplc="A12E0CB8">
      <w:numFmt w:val="bullet"/>
      <w:lvlText w:val="•"/>
      <w:lvlJc w:val="left"/>
      <w:pPr>
        <w:ind w:left="1038" w:hanging="387"/>
      </w:pPr>
      <w:rPr>
        <w:rFonts w:hint="default"/>
        <w:lang w:val="tr-TR" w:eastAsia="tr-TR" w:bidi="tr-TR"/>
      </w:rPr>
    </w:lvl>
    <w:lvl w:ilvl="2" w:tplc="4552EE24">
      <w:numFmt w:val="bullet"/>
      <w:lvlText w:val="•"/>
      <w:lvlJc w:val="left"/>
      <w:pPr>
        <w:ind w:left="1957" w:hanging="387"/>
      </w:pPr>
      <w:rPr>
        <w:rFonts w:hint="default"/>
        <w:lang w:val="tr-TR" w:eastAsia="tr-TR" w:bidi="tr-TR"/>
      </w:rPr>
    </w:lvl>
    <w:lvl w:ilvl="3" w:tplc="70585894">
      <w:numFmt w:val="bullet"/>
      <w:lvlText w:val="•"/>
      <w:lvlJc w:val="left"/>
      <w:pPr>
        <w:ind w:left="2875" w:hanging="387"/>
      </w:pPr>
      <w:rPr>
        <w:rFonts w:hint="default"/>
        <w:lang w:val="tr-TR" w:eastAsia="tr-TR" w:bidi="tr-TR"/>
      </w:rPr>
    </w:lvl>
    <w:lvl w:ilvl="4" w:tplc="96C81758">
      <w:numFmt w:val="bullet"/>
      <w:lvlText w:val="•"/>
      <w:lvlJc w:val="left"/>
      <w:pPr>
        <w:ind w:left="3794" w:hanging="387"/>
      </w:pPr>
      <w:rPr>
        <w:rFonts w:hint="default"/>
        <w:lang w:val="tr-TR" w:eastAsia="tr-TR" w:bidi="tr-TR"/>
      </w:rPr>
    </w:lvl>
    <w:lvl w:ilvl="5" w:tplc="EFD2D27A">
      <w:numFmt w:val="bullet"/>
      <w:lvlText w:val="•"/>
      <w:lvlJc w:val="left"/>
      <w:pPr>
        <w:ind w:left="4713" w:hanging="387"/>
      </w:pPr>
      <w:rPr>
        <w:rFonts w:hint="default"/>
        <w:lang w:val="tr-TR" w:eastAsia="tr-TR" w:bidi="tr-TR"/>
      </w:rPr>
    </w:lvl>
    <w:lvl w:ilvl="6" w:tplc="2CC00B18">
      <w:numFmt w:val="bullet"/>
      <w:lvlText w:val="•"/>
      <w:lvlJc w:val="left"/>
      <w:pPr>
        <w:ind w:left="5631" w:hanging="387"/>
      </w:pPr>
      <w:rPr>
        <w:rFonts w:hint="default"/>
        <w:lang w:val="tr-TR" w:eastAsia="tr-TR" w:bidi="tr-TR"/>
      </w:rPr>
    </w:lvl>
    <w:lvl w:ilvl="7" w:tplc="F030248E">
      <w:numFmt w:val="bullet"/>
      <w:lvlText w:val="•"/>
      <w:lvlJc w:val="left"/>
      <w:pPr>
        <w:ind w:left="6550" w:hanging="387"/>
      </w:pPr>
      <w:rPr>
        <w:rFonts w:hint="default"/>
        <w:lang w:val="tr-TR" w:eastAsia="tr-TR" w:bidi="tr-TR"/>
      </w:rPr>
    </w:lvl>
    <w:lvl w:ilvl="8" w:tplc="E140FC14">
      <w:numFmt w:val="bullet"/>
      <w:lvlText w:val="•"/>
      <w:lvlJc w:val="left"/>
      <w:pPr>
        <w:ind w:left="7469" w:hanging="387"/>
      </w:pPr>
      <w:rPr>
        <w:rFonts w:hint="default"/>
        <w:lang w:val="tr-TR" w:eastAsia="tr-TR" w:bidi="tr-TR"/>
      </w:rPr>
    </w:lvl>
  </w:abstractNum>
  <w:abstractNum w:abstractNumId="12">
    <w:nsid w:val="639E7F85"/>
    <w:multiLevelType w:val="hybridMultilevel"/>
    <w:tmpl w:val="DAB4A79A"/>
    <w:lvl w:ilvl="0" w:tplc="420293D4">
      <w:start w:val="2"/>
      <w:numFmt w:val="decimal"/>
      <w:lvlText w:val="(%1)"/>
      <w:lvlJc w:val="left"/>
      <w:pPr>
        <w:ind w:left="116" w:hanging="353"/>
        <w:jc w:val="left"/>
      </w:pPr>
      <w:rPr>
        <w:rFonts w:ascii="Times New Roman" w:eastAsia="Times New Roman" w:hAnsi="Times New Roman" w:cs="Times New Roman" w:hint="default"/>
        <w:w w:val="100"/>
        <w:sz w:val="24"/>
        <w:szCs w:val="24"/>
        <w:lang w:val="tr-TR" w:eastAsia="tr-TR" w:bidi="tr-TR"/>
      </w:rPr>
    </w:lvl>
    <w:lvl w:ilvl="1" w:tplc="C70831A0">
      <w:numFmt w:val="bullet"/>
      <w:lvlText w:val="•"/>
      <w:lvlJc w:val="left"/>
      <w:pPr>
        <w:ind w:left="1038" w:hanging="353"/>
      </w:pPr>
      <w:rPr>
        <w:rFonts w:hint="default"/>
        <w:lang w:val="tr-TR" w:eastAsia="tr-TR" w:bidi="tr-TR"/>
      </w:rPr>
    </w:lvl>
    <w:lvl w:ilvl="2" w:tplc="3EDAC5DE">
      <w:numFmt w:val="bullet"/>
      <w:lvlText w:val="•"/>
      <w:lvlJc w:val="left"/>
      <w:pPr>
        <w:ind w:left="1957" w:hanging="353"/>
      </w:pPr>
      <w:rPr>
        <w:rFonts w:hint="default"/>
        <w:lang w:val="tr-TR" w:eastAsia="tr-TR" w:bidi="tr-TR"/>
      </w:rPr>
    </w:lvl>
    <w:lvl w:ilvl="3" w:tplc="8864D4C8">
      <w:numFmt w:val="bullet"/>
      <w:lvlText w:val="•"/>
      <w:lvlJc w:val="left"/>
      <w:pPr>
        <w:ind w:left="2875" w:hanging="353"/>
      </w:pPr>
      <w:rPr>
        <w:rFonts w:hint="default"/>
        <w:lang w:val="tr-TR" w:eastAsia="tr-TR" w:bidi="tr-TR"/>
      </w:rPr>
    </w:lvl>
    <w:lvl w:ilvl="4" w:tplc="811226D8">
      <w:numFmt w:val="bullet"/>
      <w:lvlText w:val="•"/>
      <w:lvlJc w:val="left"/>
      <w:pPr>
        <w:ind w:left="3794" w:hanging="353"/>
      </w:pPr>
      <w:rPr>
        <w:rFonts w:hint="default"/>
        <w:lang w:val="tr-TR" w:eastAsia="tr-TR" w:bidi="tr-TR"/>
      </w:rPr>
    </w:lvl>
    <w:lvl w:ilvl="5" w:tplc="B30C83B8">
      <w:numFmt w:val="bullet"/>
      <w:lvlText w:val="•"/>
      <w:lvlJc w:val="left"/>
      <w:pPr>
        <w:ind w:left="4713" w:hanging="353"/>
      </w:pPr>
      <w:rPr>
        <w:rFonts w:hint="default"/>
        <w:lang w:val="tr-TR" w:eastAsia="tr-TR" w:bidi="tr-TR"/>
      </w:rPr>
    </w:lvl>
    <w:lvl w:ilvl="6" w:tplc="B700F858">
      <w:numFmt w:val="bullet"/>
      <w:lvlText w:val="•"/>
      <w:lvlJc w:val="left"/>
      <w:pPr>
        <w:ind w:left="5631" w:hanging="353"/>
      </w:pPr>
      <w:rPr>
        <w:rFonts w:hint="default"/>
        <w:lang w:val="tr-TR" w:eastAsia="tr-TR" w:bidi="tr-TR"/>
      </w:rPr>
    </w:lvl>
    <w:lvl w:ilvl="7" w:tplc="03E494CA">
      <w:numFmt w:val="bullet"/>
      <w:lvlText w:val="•"/>
      <w:lvlJc w:val="left"/>
      <w:pPr>
        <w:ind w:left="6550" w:hanging="353"/>
      </w:pPr>
      <w:rPr>
        <w:rFonts w:hint="default"/>
        <w:lang w:val="tr-TR" w:eastAsia="tr-TR" w:bidi="tr-TR"/>
      </w:rPr>
    </w:lvl>
    <w:lvl w:ilvl="8" w:tplc="7096CE68">
      <w:numFmt w:val="bullet"/>
      <w:lvlText w:val="•"/>
      <w:lvlJc w:val="left"/>
      <w:pPr>
        <w:ind w:left="7469" w:hanging="353"/>
      </w:pPr>
      <w:rPr>
        <w:rFonts w:hint="default"/>
        <w:lang w:val="tr-TR" w:eastAsia="tr-TR" w:bidi="tr-TR"/>
      </w:rPr>
    </w:lvl>
  </w:abstractNum>
  <w:abstractNum w:abstractNumId="13">
    <w:nsid w:val="784A6EA3"/>
    <w:multiLevelType w:val="hybridMultilevel"/>
    <w:tmpl w:val="54C6C71E"/>
    <w:lvl w:ilvl="0" w:tplc="77D46D9C">
      <w:start w:val="2"/>
      <w:numFmt w:val="decimal"/>
      <w:lvlText w:val="(%1)"/>
      <w:lvlJc w:val="left"/>
      <w:pPr>
        <w:ind w:left="116" w:hanging="355"/>
        <w:jc w:val="left"/>
      </w:pPr>
      <w:rPr>
        <w:rFonts w:ascii="Times New Roman" w:eastAsia="Times New Roman" w:hAnsi="Times New Roman" w:cs="Times New Roman" w:hint="default"/>
        <w:spacing w:val="-1"/>
        <w:w w:val="99"/>
        <w:sz w:val="24"/>
        <w:szCs w:val="24"/>
        <w:lang w:val="tr-TR" w:eastAsia="tr-TR" w:bidi="tr-TR"/>
      </w:rPr>
    </w:lvl>
    <w:lvl w:ilvl="1" w:tplc="9CF6056C">
      <w:numFmt w:val="bullet"/>
      <w:lvlText w:val="•"/>
      <w:lvlJc w:val="left"/>
      <w:pPr>
        <w:ind w:left="1038" w:hanging="355"/>
      </w:pPr>
      <w:rPr>
        <w:rFonts w:hint="default"/>
        <w:lang w:val="tr-TR" w:eastAsia="tr-TR" w:bidi="tr-TR"/>
      </w:rPr>
    </w:lvl>
    <w:lvl w:ilvl="2" w:tplc="687AA064">
      <w:numFmt w:val="bullet"/>
      <w:lvlText w:val="•"/>
      <w:lvlJc w:val="left"/>
      <w:pPr>
        <w:ind w:left="1957" w:hanging="355"/>
      </w:pPr>
      <w:rPr>
        <w:rFonts w:hint="default"/>
        <w:lang w:val="tr-TR" w:eastAsia="tr-TR" w:bidi="tr-TR"/>
      </w:rPr>
    </w:lvl>
    <w:lvl w:ilvl="3" w:tplc="A1223490">
      <w:numFmt w:val="bullet"/>
      <w:lvlText w:val="•"/>
      <w:lvlJc w:val="left"/>
      <w:pPr>
        <w:ind w:left="2875" w:hanging="355"/>
      </w:pPr>
      <w:rPr>
        <w:rFonts w:hint="default"/>
        <w:lang w:val="tr-TR" w:eastAsia="tr-TR" w:bidi="tr-TR"/>
      </w:rPr>
    </w:lvl>
    <w:lvl w:ilvl="4" w:tplc="ED6E4060">
      <w:numFmt w:val="bullet"/>
      <w:lvlText w:val="•"/>
      <w:lvlJc w:val="left"/>
      <w:pPr>
        <w:ind w:left="3794" w:hanging="355"/>
      </w:pPr>
      <w:rPr>
        <w:rFonts w:hint="default"/>
        <w:lang w:val="tr-TR" w:eastAsia="tr-TR" w:bidi="tr-TR"/>
      </w:rPr>
    </w:lvl>
    <w:lvl w:ilvl="5" w:tplc="2D06B2CE">
      <w:numFmt w:val="bullet"/>
      <w:lvlText w:val="•"/>
      <w:lvlJc w:val="left"/>
      <w:pPr>
        <w:ind w:left="4713" w:hanging="355"/>
      </w:pPr>
      <w:rPr>
        <w:rFonts w:hint="default"/>
        <w:lang w:val="tr-TR" w:eastAsia="tr-TR" w:bidi="tr-TR"/>
      </w:rPr>
    </w:lvl>
    <w:lvl w:ilvl="6" w:tplc="2FCC26D8">
      <w:numFmt w:val="bullet"/>
      <w:lvlText w:val="•"/>
      <w:lvlJc w:val="left"/>
      <w:pPr>
        <w:ind w:left="5631" w:hanging="355"/>
      </w:pPr>
      <w:rPr>
        <w:rFonts w:hint="default"/>
        <w:lang w:val="tr-TR" w:eastAsia="tr-TR" w:bidi="tr-TR"/>
      </w:rPr>
    </w:lvl>
    <w:lvl w:ilvl="7" w:tplc="83CA7C56">
      <w:numFmt w:val="bullet"/>
      <w:lvlText w:val="•"/>
      <w:lvlJc w:val="left"/>
      <w:pPr>
        <w:ind w:left="6550" w:hanging="355"/>
      </w:pPr>
      <w:rPr>
        <w:rFonts w:hint="default"/>
        <w:lang w:val="tr-TR" w:eastAsia="tr-TR" w:bidi="tr-TR"/>
      </w:rPr>
    </w:lvl>
    <w:lvl w:ilvl="8" w:tplc="89089FE8">
      <w:numFmt w:val="bullet"/>
      <w:lvlText w:val="•"/>
      <w:lvlJc w:val="left"/>
      <w:pPr>
        <w:ind w:left="7469" w:hanging="355"/>
      </w:pPr>
      <w:rPr>
        <w:rFonts w:hint="default"/>
        <w:lang w:val="tr-TR" w:eastAsia="tr-TR" w:bidi="tr-TR"/>
      </w:rPr>
    </w:lvl>
  </w:abstractNum>
  <w:num w:numId="1">
    <w:abstractNumId w:val="9"/>
  </w:num>
  <w:num w:numId="2">
    <w:abstractNumId w:val="11"/>
  </w:num>
  <w:num w:numId="3">
    <w:abstractNumId w:val="5"/>
  </w:num>
  <w:num w:numId="4">
    <w:abstractNumId w:val="4"/>
  </w:num>
  <w:num w:numId="5">
    <w:abstractNumId w:val="10"/>
  </w:num>
  <w:num w:numId="6">
    <w:abstractNumId w:val="8"/>
  </w:num>
  <w:num w:numId="7">
    <w:abstractNumId w:val="0"/>
  </w:num>
  <w:num w:numId="8">
    <w:abstractNumId w:val="12"/>
  </w:num>
  <w:num w:numId="9">
    <w:abstractNumId w:val="3"/>
  </w:num>
  <w:num w:numId="10">
    <w:abstractNumId w:val="7"/>
  </w:num>
  <w:num w:numId="11">
    <w:abstractNumId w:val="1"/>
  </w:num>
  <w:num w:numId="12">
    <w:abstractNumId w:val="6"/>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931C3"/>
    <w:rsid w:val="006255B4"/>
    <w:rsid w:val="007931C3"/>
    <w:rsid w:val="00A942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7988C17-5F3F-4144-8BCE-88A740C7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82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sz w:val="24"/>
      <w:szCs w:val="24"/>
    </w:rPr>
  </w:style>
  <w:style w:type="paragraph" w:styleId="ListeParagraf">
    <w:name w:val="List Paragraph"/>
    <w:basedOn w:val="Normal"/>
    <w:uiPriority w:val="1"/>
    <w:qFormat/>
    <w:pPr>
      <w:ind w:left="116" w:firstLine="70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1786</Words>
  <Characters>10182</Characters>
  <Application>Microsoft Office Word</Application>
  <DocSecurity>0</DocSecurity>
  <Lines>84</Lines>
  <Paragraphs>23</Paragraphs>
  <ScaleCrop>false</ScaleCrop>
  <Company/>
  <LinksUpToDate>false</LinksUpToDate>
  <CharactersWithSpaces>11945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Dr. Funda Başaran Yavaşlar</dc:creator>
  <cp:lastModifiedBy>Metin</cp:lastModifiedBy>
  <cp:revision>3</cp:revision>
  <dcterms:created xsi:type="dcterms:W3CDTF">2018-09-06T09:49:00Z</dcterms:created>
  <dcterms:modified xsi:type="dcterms:W3CDTF">2018-09-06T09:51:00Z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2015-12-22T00:00:00Z</vt:filetime>
  </property>
  <property fmtid="{D5CDD505-2E9C-101B-9397-08002B2CF9AE}" pid="3" name="Creator">
    <vt:lpwstr>Microsoft® Word 2010</vt:lpwstr>
  </property>
  <property fmtid="{D5CDD505-2E9C-101B-9397-08002B2CF9AE}" pid="4" name="LastSaved">
    <vt:filetime>2018-09-06T00:00:00Z</vt:filetime>
  </property>
</Properties>
</file>