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7646"/>
      </w:tblGrid>
      <w:tr w:rsidR="00067523" w:rsidRPr="00067523" w:rsidTr="009A0B01">
        <w:trPr>
          <w:trHeight w:val="1793"/>
          <w:tblCellSpacing w:w="7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523" w:rsidRPr="00067523" w:rsidRDefault="00067523" w:rsidP="00067523">
            <w:pPr>
              <w:spacing w:after="0" w:line="369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67523">
              <w:rPr>
                <w:rFonts w:ascii="Arial" w:eastAsia="Times New Roman" w:hAnsi="Arial" w:cs="Aria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B049B4E" wp14:editId="0AC6EF22">
                  <wp:extent cx="1076325" cy="108585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523" w:rsidRPr="00067523" w:rsidRDefault="00067523" w:rsidP="000675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67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T.C.</w:t>
            </w:r>
          </w:p>
          <w:p w:rsidR="00067523" w:rsidRPr="00067523" w:rsidRDefault="00067523" w:rsidP="000675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67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ULUDAĞ ÜNİVERSİTESİ</w:t>
            </w:r>
          </w:p>
          <w:p w:rsidR="00067523" w:rsidRPr="00067523" w:rsidRDefault="00067523" w:rsidP="000675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67523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tr-TR"/>
              </w:rPr>
              <w:t>BİRİM GÖREV TANIMLARI</w:t>
            </w:r>
          </w:p>
        </w:tc>
      </w:tr>
    </w:tbl>
    <w:p w:rsidR="00067523" w:rsidRPr="00067523" w:rsidRDefault="00067523" w:rsidP="00067523">
      <w:pPr>
        <w:shd w:val="clear" w:color="auto" w:fill="FFFFFF"/>
        <w:spacing w:line="369" w:lineRule="atLeast"/>
        <w:rPr>
          <w:rFonts w:ascii="Arial" w:eastAsia="Times New Roman" w:hAnsi="Arial" w:cs="Arial"/>
          <w:vanish/>
          <w:sz w:val="19"/>
          <w:szCs w:val="19"/>
          <w:lang w:eastAsia="tr-TR"/>
        </w:rPr>
      </w:pPr>
    </w:p>
    <w:tbl>
      <w:tblPr>
        <w:tblW w:w="948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6539"/>
      </w:tblGrid>
      <w:tr w:rsidR="00067523" w:rsidRPr="00067523" w:rsidTr="009A0B01">
        <w:trPr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523" w:rsidRPr="00067523" w:rsidRDefault="00067523" w:rsidP="00067523">
            <w:pPr>
              <w:spacing w:after="0" w:line="369" w:lineRule="atLeast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067523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BİRİM: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523" w:rsidRPr="00067523" w:rsidRDefault="00067523" w:rsidP="00067523">
            <w:pPr>
              <w:spacing w:after="0" w:line="369" w:lineRule="atLeast"/>
              <w:ind w:left="203"/>
              <w:rPr>
                <w:rFonts w:eastAsia="Times New Roman" w:cs="Arial"/>
                <w:szCs w:val="24"/>
                <w:lang w:eastAsia="tr-TR"/>
              </w:rPr>
            </w:pPr>
            <w:r w:rsidRPr="00067523">
              <w:rPr>
                <w:bCs/>
                <w:color w:val="000000"/>
              </w:rPr>
              <w:t>SOSYAL BİLİMLER MESLEK YÜKSEKOKULU TAHAKKUK BİRİMİ</w:t>
            </w:r>
          </w:p>
        </w:tc>
      </w:tr>
      <w:tr w:rsidR="00067523" w:rsidRPr="00067523" w:rsidTr="009A0B01">
        <w:trPr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523" w:rsidRPr="00067523" w:rsidRDefault="00067523" w:rsidP="00067523">
            <w:pPr>
              <w:spacing w:after="0" w:line="369" w:lineRule="atLeast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067523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BAĞLI OLDUĞU BİRİM: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523" w:rsidRPr="00067523" w:rsidRDefault="00067523" w:rsidP="00067523">
            <w:pPr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eastAsia="Times New Roman" w:cs="Arial"/>
                <w:szCs w:val="24"/>
                <w:lang w:eastAsia="tr-TR"/>
              </w:rPr>
            </w:pPr>
            <w:r w:rsidRPr="00067523">
              <w:rPr>
                <w:bCs/>
                <w:color w:val="000000"/>
              </w:rPr>
              <w:t>SOSYAL BİLİMLER MESLEK YÜKSEKOKULU MÜDÜRLÜĞÜ</w:t>
            </w:r>
          </w:p>
        </w:tc>
      </w:tr>
      <w:tr w:rsidR="00067523" w:rsidRPr="00067523" w:rsidTr="009A0B01">
        <w:trPr>
          <w:trHeight w:val="90"/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523" w:rsidRPr="00067523" w:rsidRDefault="00067523" w:rsidP="00067523">
            <w:pPr>
              <w:spacing w:after="0" w:line="369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0675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GÖREVİN KISA TANIMI: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523" w:rsidRPr="00067523" w:rsidRDefault="00067523" w:rsidP="00067523">
            <w:pPr>
              <w:autoSpaceDE w:val="0"/>
              <w:autoSpaceDN w:val="0"/>
              <w:adjustRightInd w:val="0"/>
              <w:spacing w:after="0" w:line="240" w:lineRule="auto"/>
              <w:ind w:left="203"/>
              <w:jc w:val="both"/>
              <w:rPr>
                <w:bCs/>
                <w:color w:val="000000"/>
              </w:rPr>
            </w:pPr>
            <w:r w:rsidRPr="00067523">
              <w:rPr>
                <w:bCs/>
                <w:color w:val="000000"/>
              </w:rPr>
              <w:t xml:space="preserve">Uludağ Üniversitesi üst yönetimi ve Yüksekokul Müdürlüğü tarafından </w:t>
            </w:r>
          </w:p>
          <w:p w:rsidR="00067523" w:rsidRPr="00067523" w:rsidRDefault="00067523" w:rsidP="00067523">
            <w:pPr>
              <w:autoSpaceDE w:val="0"/>
              <w:autoSpaceDN w:val="0"/>
              <w:adjustRightInd w:val="0"/>
              <w:spacing w:after="0" w:line="240" w:lineRule="auto"/>
              <w:ind w:left="203"/>
              <w:jc w:val="both"/>
              <w:rPr>
                <w:bCs/>
                <w:color w:val="000000"/>
              </w:rPr>
            </w:pPr>
            <w:proofErr w:type="gramStart"/>
            <w:r w:rsidRPr="00067523">
              <w:rPr>
                <w:bCs/>
                <w:color w:val="000000"/>
              </w:rPr>
              <w:t>belirlenen</w:t>
            </w:r>
            <w:proofErr w:type="gramEnd"/>
            <w:r w:rsidRPr="00067523">
              <w:rPr>
                <w:bCs/>
                <w:color w:val="000000"/>
              </w:rPr>
              <w:t xml:space="preserve"> amaç ve ilkelere uygun olarak; Meslek Yüksekokulunun </w:t>
            </w:r>
          </w:p>
          <w:p w:rsidR="00067523" w:rsidRPr="00067523" w:rsidRDefault="00067523" w:rsidP="00067523">
            <w:pPr>
              <w:autoSpaceDE w:val="0"/>
              <w:autoSpaceDN w:val="0"/>
              <w:adjustRightInd w:val="0"/>
              <w:spacing w:after="0" w:line="240" w:lineRule="auto"/>
              <w:ind w:left="203"/>
              <w:jc w:val="both"/>
              <w:rPr>
                <w:bCs/>
                <w:color w:val="000000"/>
              </w:rPr>
            </w:pPr>
            <w:proofErr w:type="gramStart"/>
            <w:r w:rsidRPr="00067523">
              <w:rPr>
                <w:bCs/>
                <w:color w:val="000000"/>
              </w:rPr>
              <w:t>gerekli</w:t>
            </w:r>
            <w:proofErr w:type="gramEnd"/>
            <w:r w:rsidRPr="00067523">
              <w:rPr>
                <w:bCs/>
                <w:color w:val="000000"/>
              </w:rPr>
              <w:t xml:space="preserve"> tüm faaliyetlerinin etkenlik ve verimlilik ilkelerine uygun olarak yürütülmesi amacıyla mali işlemlerini yapmak.</w:t>
            </w:r>
          </w:p>
        </w:tc>
      </w:tr>
      <w:tr w:rsidR="00067523" w:rsidRPr="00067523" w:rsidTr="009A0B01">
        <w:trPr>
          <w:tblCellSpacing w:w="7" w:type="dxa"/>
          <w:jc w:val="center"/>
        </w:trPr>
        <w:tc>
          <w:tcPr>
            <w:tcW w:w="9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523" w:rsidRPr="00067523" w:rsidRDefault="00067523" w:rsidP="00067523">
            <w:pPr>
              <w:spacing w:after="0" w:line="369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067523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GÖREV VE SORUMLULUKLAR</w:t>
            </w:r>
          </w:p>
        </w:tc>
      </w:tr>
      <w:tr w:rsidR="00067523" w:rsidRPr="00067523" w:rsidTr="009A0B01">
        <w:trPr>
          <w:trHeight w:val="4604"/>
          <w:tblCellSpacing w:w="7" w:type="dxa"/>
          <w:jc w:val="center"/>
        </w:trPr>
        <w:tc>
          <w:tcPr>
            <w:tcW w:w="9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523" w:rsidRPr="00067523" w:rsidRDefault="00067523" w:rsidP="00067523">
            <w:pPr>
              <w:numPr>
                <w:ilvl w:val="0"/>
                <w:numId w:val="1"/>
              </w:numPr>
              <w:spacing w:before="100" w:beforeAutospacing="1" w:after="24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675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Sosyal Bilimler MYO kadrosunda bulunan personelinin maaş -tahakkuk işlemlerini gerçekleştirmek </w:t>
            </w:r>
          </w:p>
          <w:p w:rsidR="00067523" w:rsidRPr="00067523" w:rsidRDefault="00067523" w:rsidP="00067523">
            <w:pPr>
              <w:numPr>
                <w:ilvl w:val="0"/>
                <w:numId w:val="1"/>
              </w:numPr>
              <w:spacing w:before="100" w:beforeAutospacing="1" w:after="24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675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Maaş-tahakkuk yapılan personelin aylık kesenek bildirimlerini Sosyal Güvenlik Kurumuna göndermek </w:t>
            </w:r>
          </w:p>
          <w:p w:rsidR="00067523" w:rsidRPr="00067523" w:rsidRDefault="00067523" w:rsidP="00067523">
            <w:pPr>
              <w:numPr>
                <w:ilvl w:val="0"/>
                <w:numId w:val="1"/>
              </w:numPr>
              <w:spacing w:before="100" w:beforeAutospacing="1" w:after="24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675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Meslek Yüksekokulu birim faaliyet raporunun düzenlenmesine ilişkin Yüksekokul bünyesinde yapılacak ortak çalışmaya katılmak ve buna ilişkin bilgi ve belgeleri Yüksekokul Müdürüne sunmak.</w:t>
            </w:r>
          </w:p>
          <w:p w:rsidR="00067523" w:rsidRPr="00067523" w:rsidRDefault="00067523" w:rsidP="00067523">
            <w:pPr>
              <w:numPr>
                <w:ilvl w:val="0"/>
                <w:numId w:val="1"/>
              </w:numPr>
              <w:spacing w:before="100" w:beforeAutospacing="1" w:after="24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675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Meslek Yüksekokulunun, hizmetlerini en iyi şekilde yürütebilmeleri ve mali kaynaklarının etkin bir şekilde kullanımının sağlanabilmesi için,  mal ve hizmet alımına ilişkin satın alma işlemlerinin yürütülmesini sağlamak. </w:t>
            </w:r>
          </w:p>
          <w:p w:rsidR="00067523" w:rsidRPr="00067523" w:rsidRDefault="00067523" w:rsidP="00067523">
            <w:pPr>
              <w:numPr>
                <w:ilvl w:val="0"/>
                <w:numId w:val="1"/>
              </w:numPr>
              <w:spacing w:before="100" w:beforeAutospacing="1" w:after="24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675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Meslek Yüksekokulunun elektrik, su, doğalgaz, telefon, vb. gibi giderlere ilişkin abonelik işlemleri, faturaların ödenmesi ve yazışmalara ilişkin işlemleri yürütülmesini sağlamak.</w:t>
            </w:r>
            <w:proofErr w:type="gramEnd"/>
          </w:p>
          <w:p w:rsidR="00067523" w:rsidRPr="00067523" w:rsidRDefault="00067523" w:rsidP="0006752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675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Personelin yurt içi ve yurt dışı geçici görev yollukları ile sürekli görev yollukları için gerekli işlemleri hazırlamak ve ödeme emirlerini düzenlemek.  </w:t>
            </w:r>
          </w:p>
          <w:p w:rsidR="00067523" w:rsidRPr="00067523" w:rsidRDefault="00067523" w:rsidP="0006752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675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Akademik ve idari personelin fazla mesai işlemlerini yapmak.</w:t>
            </w:r>
            <w:proofErr w:type="gramEnd"/>
          </w:p>
          <w:p w:rsidR="00067523" w:rsidRPr="00067523" w:rsidRDefault="00067523" w:rsidP="0006752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675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Akademik personele ait ek ders ve sınav ücreti bordrolarını hazırlamak ve ödeme emirlerini düzenlemek.</w:t>
            </w:r>
          </w:p>
          <w:p w:rsidR="00067523" w:rsidRPr="00067523" w:rsidRDefault="00067523" w:rsidP="0006752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675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Personelin icra, ikraz gibi kesintilere ilişkin hesapları tutar bu kesintiler ile ilgili işleri yapmak, sonuçlandırmak ve ilgili birimlere bildirmek.</w:t>
            </w:r>
          </w:p>
          <w:p w:rsidR="00067523" w:rsidRPr="00067523" w:rsidRDefault="00067523" w:rsidP="0006752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675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Mali işlere ait her türlü yazışmaları yapmak.</w:t>
            </w:r>
            <w:proofErr w:type="gramEnd"/>
          </w:p>
          <w:p w:rsidR="00067523" w:rsidRPr="00067523" w:rsidRDefault="00067523" w:rsidP="00067523">
            <w:pPr>
              <w:numPr>
                <w:ilvl w:val="0"/>
                <w:numId w:val="1"/>
              </w:numPr>
              <w:spacing w:before="100" w:beforeAutospacing="1" w:after="24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675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Staj yapan öğrencilerin </w:t>
            </w:r>
            <w:proofErr w:type="spellStart"/>
            <w:r w:rsidRPr="000675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SGK’ya</w:t>
            </w:r>
            <w:proofErr w:type="spellEnd"/>
            <w:r w:rsidRPr="000675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bildirimlerini yapmak, Ödeme Emri Belgesini düzenlemek.</w:t>
            </w:r>
          </w:p>
          <w:p w:rsidR="00067523" w:rsidRPr="00067523" w:rsidRDefault="00067523" w:rsidP="00067523">
            <w:pPr>
              <w:numPr>
                <w:ilvl w:val="0"/>
                <w:numId w:val="1"/>
              </w:numPr>
              <w:spacing w:before="100" w:beforeAutospacing="1" w:after="24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675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Yüksekokul bütçesini hazırlanmasında gerekli bilgi ve belgeleri Yüksekokul Sekreterine sunmak.</w:t>
            </w:r>
            <w:proofErr w:type="gramEnd"/>
          </w:p>
          <w:p w:rsidR="00067523" w:rsidRPr="00067523" w:rsidRDefault="00067523" w:rsidP="00067523">
            <w:pPr>
              <w:numPr>
                <w:ilvl w:val="0"/>
                <w:numId w:val="1"/>
              </w:numPr>
              <w:spacing w:before="100" w:beforeAutospacing="1" w:after="24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675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Yüksekokul </w:t>
            </w:r>
            <w:proofErr w:type="gramStart"/>
            <w:r w:rsidRPr="000675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bütçesinde  yeteri</w:t>
            </w:r>
            <w:proofErr w:type="gramEnd"/>
            <w:r w:rsidRPr="000675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kadar ödenek bulunup bulunmadığını kontrol ederek harcamaların kanun, tüzük, kararname ve yönetmeliklere uygun yapılmasını sağlamak.</w:t>
            </w:r>
          </w:p>
          <w:p w:rsidR="00067523" w:rsidRPr="00067523" w:rsidRDefault="00067523" w:rsidP="00067523">
            <w:pPr>
              <w:numPr>
                <w:ilvl w:val="0"/>
                <w:numId w:val="1"/>
              </w:numPr>
              <w:spacing w:before="100" w:beforeAutospacing="1" w:after="24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675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Müdürlüğün görev alanı ile ilgili vereceği diğer işleri yapmak</w:t>
            </w:r>
          </w:p>
          <w:p w:rsidR="00067523" w:rsidRPr="00067523" w:rsidRDefault="00067523" w:rsidP="00067523">
            <w:pPr>
              <w:numPr>
                <w:ilvl w:val="0"/>
                <w:numId w:val="1"/>
              </w:numPr>
              <w:spacing w:before="100" w:beforeAutospacing="1" w:after="24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675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Yukarıda belirtilen görev ve sorumlulukların yerine getirilmesinde ilgili birim amiri olan Yüksekokul Sekreterine karşı sorumludur.</w:t>
            </w:r>
          </w:p>
        </w:tc>
      </w:tr>
      <w:tr w:rsidR="00067523" w:rsidRPr="00067523" w:rsidTr="009A0B01">
        <w:trPr>
          <w:trHeight w:val="120"/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523" w:rsidRPr="00067523" w:rsidRDefault="00067523" w:rsidP="00067523">
            <w:pPr>
              <w:spacing w:after="0" w:line="1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67523">
              <w:rPr>
                <w:rFonts w:ascii="Arial" w:eastAsia="Times New Roman" w:hAnsi="Arial" w:cs="Arial"/>
                <w:b/>
                <w:sz w:val="20"/>
                <w:szCs w:val="24"/>
                <w:lang w:eastAsia="tr-TR"/>
              </w:rPr>
              <w:t>DİĞER BİRİMLERLE İLİŞKİSİ: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523" w:rsidRPr="00067523" w:rsidRDefault="00067523" w:rsidP="00067523">
            <w:pPr>
              <w:spacing w:after="0"/>
              <w:rPr>
                <w:rFonts w:eastAsia="Times New Roman" w:cs="Arial"/>
                <w:lang w:eastAsia="tr-TR"/>
              </w:rPr>
            </w:pPr>
            <w:r w:rsidRPr="00067523">
              <w:rPr>
                <w:bCs/>
                <w:color w:val="000000"/>
              </w:rPr>
              <w:t>TÜM BİRİMLER</w:t>
            </w:r>
          </w:p>
        </w:tc>
      </w:tr>
    </w:tbl>
    <w:p w:rsidR="00E51602" w:rsidRPr="00F6207A" w:rsidRDefault="00E51602" w:rsidP="00F6207A">
      <w:bookmarkStart w:id="0" w:name="_GoBack"/>
      <w:bookmarkEnd w:id="0"/>
    </w:p>
    <w:sectPr w:rsidR="00E51602" w:rsidRPr="00F6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A86"/>
    <w:multiLevelType w:val="hybridMultilevel"/>
    <w:tmpl w:val="E7CC2D9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C104BE"/>
    <w:multiLevelType w:val="hybridMultilevel"/>
    <w:tmpl w:val="DEC25862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18B67DE"/>
    <w:multiLevelType w:val="hybridMultilevel"/>
    <w:tmpl w:val="B7A0ED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DF"/>
    <w:rsid w:val="00067523"/>
    <w:rsid w:val="002739DF"/>
    <w:rsid w:val="00BE03C1"/>
    <w:rsid w:val="00E51602"/>
    <w:rsid w:val="00F6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739DF"/>
    <w:rPr>
      <w:b/>
      <w:bCs/>
    </w:rPr>
  </w:style>
  <w:style w:type="paragraph" w:styleId="ListeParagraf">
    <w:name w:val="List Paragraph"/>
    <w:basedOn w:val="Normal"/>
    <w:uiPriority w:val="34"/>
    <w:qFormat/>
    <w:rsid w:val="002739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739DF"/>
    <w:rPr>
      <w:b/>
      <w:bCs/>
    </w:rPr>
  </w:style>
  <w:style w:type="paragraph" w:styleId="ListeParagraf">
    <w:name w:val="List Paragraph"/>
    <w:basedOn w:val="Normal"/>
    <w:uiPriority w:val="34"/>
    <w:qFormat/>
    <w:rsid w:val="002739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uludag</dc:creator>
  <cp:lastModifiedBy>uludag</cp:lastModifiedBy>
  <cp:revision>2</cp:revision>
  <dcterms:created xsi:type="dcterms:W3CDTF">2013-08-20T08:26:00Z</dcterms:created>
  <dcterms:modified xsi:type="dcterms:W3CDTF">2013-08-20T08:26:00Z</dcterms:modified>
</cp:coreProperties>
</file>