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43" w:rsidRDefault="00415286">
      <w:bookmarkStart w:id="0" w:name="_GoBack"/>
      <w:bookmarkEnd w:id="0"/>
      <w:r>
        <w:t>KİMYA GÜNDÜZ KAPANAN DERSLER</w:t>
      </w:r>
    </w:p>
    <w:p w:rsidR="00415286" w:rsidRDefault="0041528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363"/>
      </w:tblGrid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KIM4029 </w:t>
            </w:r>
          </w:p>
        </w:tc>
        <w:tc>
          <w:tcPr>
            <w:tcW w:w="4058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KOORDİNASYON KİMYASI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KIM4017 </w:t>
            </w:r>
          </w:p>
        </w:tc>
        <w:tc>
          <w:tcPr>
            <w:tcW w:w="4058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ENDÜSTRİYEL ANALİZLER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KIM4027 </w:t>
            </w:r>
          </w:p>
        </w:tc>
        <w:tc>
          <w:tcPr>
            <w:tcW w:w="4058" w:type="pct"/>
            <w:shd w:val="clear" w:color="auto" w:fill="A4B9D9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ANA GRUP ELEMENTLERİ KİMYASI </w:t>
            </w:r>
          </w:p>
        </w:tc>
      </w:tr>
    </w:tbl>
    <w:p w:rsid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286">
        <w:rPr>
          <w:rFonts w:ascii="Times New Roman" w:eastAsia="Times New Roman" w:hAnsi="Times New Roman" w:cs="Times New Roman"/>
          <w:sz w:val="24"/>
          <w:szCs w:val="24"/>
          <w:lang w:eastAsia="tr-TR"/>
        </w:rPr>
        <w:t>BİYOANALİTİK KİMYA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 DA KALDI BEKLENECEK</w:t>
      </w:r>
    </w:p>
    <w:p w:rsid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KİMYA GECE KAPANAN DERSLER</w:t>
      </w:r>
    </w:p>
    <w:p w:rsid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363"/>
      </w:tblGrid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  KIM4043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BİYOORGANİK KİMYA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KIM4029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KOORDİNASYON KİMYASI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KIM4053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KİMYASAL KİNETİK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KIM4025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DOĞAL BİLEŞİKLER KİMYASI ve ANALİZ YÖNTEMLERİ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KIM3013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METAL KİMYASI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KIM4051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BİYOANALİTİK KİMYA </w:t>
            </w:r>
          </w:p>
        </w:tc>
      </w:tr>
      <w:tr w:rsidR="00415286" w:rsidRPr="00415286" w:rsidTr="00415286">
        <w:trPr>
          <w:trHeight w:val="300"/>
        </w:trPr>
        <w:tc>
          <w:tcPr>
            <w:tcW w:w="942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KIM4027 </w:t>
            </w:r>
          </w:p>
        </w:tc>
        <w:tc>
          <w:tcPr>
            <w:tcW w:w="4058" w:type="pct"/>
            <w:shd w:val="clear" w:color="auto" w:fill="96B1D6"/>
            <w:vAlign w:val="center"/>
            <w:hideMark/>
          </w:tcPr>
          <w:p w:rsidR="00415286" w:rsidRPr="00415286" w:rsidRDefault="00415286" w:rsidP="00415286">
            <w:pPr>
              <w:spacing w:after="0" w:line="240" w:lineRule="auto"/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</w:pPr>
            <w:r w:rsidRPr="00415286">
              <w:rPr>
                <w:rFonts w:ascii="Verdana" w:eastAsia="Times New Roman" w:hAnsi="Verdana" w:cs="Times New Roman"/>
                <w:color w:val="1C3462"/>
                <w:sz w:val="17"/>
                <w:szCs w:val="17"/>
                <w:lang w:eastAsia="tr-TR"/>
              </w:rPr>
              <w:t xml:space="preserve">ANA GRUP ELEMENTLERİ KİMYASI </w:t>
            </w:r>
          </w:p>
        </w:tc>
      </w:tr>
    </w:tbl>
    <w:p w:rsidR="00415286" w:rsidRPr="00415286" w:rsidRDefault="00415286" w:rsidP="00415286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5286" w:rsidRDefault="00415286"/>
    <w:sectPr w:rsidR="0041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1A662B"/>
    <w:rsid w:val="003029CE"/>
    <w:rsid w:val="00415286"/>
    <w:rsid w:val="007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585B-0DDE-455E-871D-6DFD3FB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ca552ead1-9da8-4d72-b99d-2ef21de8bbf0-3">
    <w:name w:val="fca552ead1-9da8-4d72-b99d-2ef21de8bbf0-3"/>
    <w:basedOn w:val="VarsaylanParagrafYazTipi"/>
    <w:rsid w:val="0041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381">
              <w:marLeft w:val="330"/>
              <w:marRight w:val="33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905">
              <w:marLeft w:val="330"/>
              <w:marRight w:val="33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861">
              <w:marLeft w:val="330"/>
              <w:marRight w:val="33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688">
              <w:marLeft w:val="330"/>
              <w:marRight w:val="33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CASPER</cp:lastModifiedBy>
  <cp:revision>2</cp:revision>
  <dcterms:created xsi:type="dcterms:W3CDTF">2017-09-21T08:34:00Z</dcterms:created>
  <dcterms:modified xsi:type="dcterms:W3CDTF">2017-09-21T08:34:00Z</dcterms:modified>
</cp:coreProperties>
</file>