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46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260546" w:rsidRDefault="00BD120C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46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260546" w:rsidRDefault="00CD0BA6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60546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260546">
        <w:rPr>
          <w:rFonts w:ascii="Times New Roman" w:hAnsi="Times New Roman" w:cs="Times New Roman"/>
          <w:b/>
          <w:sz w:val="24"/>
          <w:szCs w:val="24"/>
        </w:rPr>
        <w:t>DÖNEMİ HAFTALIK DERS PROGRAMI</w:t>
      </w:r>
    </w:p>
    <w:p w:rsidR="00260546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CD0BA6">
        <w:fldChar w:fldCharType="begin">
          <w:ffData>
            <w:name w:val="Onay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3"/>
      <w:r w:rsidR="00CD0BA6">
        <w:instrText xml:space="preserve"> FORMCHECKBOX </w:instrText>
      </w:r>
      <w:r w:rsidR="000809B1">
        <w:fldChar w:fldCharType="separate"/>
      </w:r>
      <w:r w:rsidR="00CD0BA6">
        <w:fldChar w:fldCharType="end"/>
      </w:r>
      <w:bookmarkEnd w:id="0"/>
      <w:r>
        <w:rPr>
          <w:rFonts w:ascii="Times New Roman" w:hAnsi="Times New Roman" w:cs="Times New Roman"/>
        </w:rPr>
        <w:t xml:space="preserve"> Yüksek Lisans                              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0809B1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Tezsiz Yüksek Lisans                                      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0809B1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:rsidR="00260546" w:rsidRPr="00E83986" w:rsidRDefault="00260546" w:rsidP="0026054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 xml:space="preserve">: </w:t>
      </w:r>
      <w:r w:rsidR="00CD0BA6">
        <w:rPr>
          <w:rFonts w:ascii="Times New Roman" w:hAnsi="Times New Roman"/>
          <w:sz w:val="20"/>
          <w:szCs w:val="20"/>
        </w:rPr>
        <w:t>ÇEVRE MÜHENDİSLİĞİ</w:t>
      </w:r>
      <w:r>
        <w:rPr>
          <w:rFonts w:ascii="Times New Roman" w:hAnsi="Times New Roman" w:cs="Times New Roman"/>
        </w:rPr>
        <w:t>/</w:t>
      </w: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2800"/>
        <w:gridCol w:w="6"/>
        <w:gridCol w:w="567"/>
        <w:gridCol w:w="283"/>
        <w:gridCol w:w="284"/>
        <w:gridCol w:w="283"/>
        <w:gridCol w:w="288"/>
        <w:gridCol w:w="450"/>
        <w:gridCol w:w="2551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935C5" w:rsidTr="009B0395">
        <w:trPr>
          <w:trHeight w:val="203"/>
        </w:trPr>
        <w:tc>
          <w:tcPr>
            <w:tcW w:w="988" w:type="dxa"/>
            <w:vMerge w:val="restart"/>
            <w:textDirection w:val="btLr"/>
            <w:vAlign w:val="center"/>
          </w:tcPr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800" w:type="dxa"/>
            <w:vMerge w:val="restart"/>
            <w:vAlign w:val="center"/>
          </w:tcPr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161" w:type="dxa"/>
            <w:gridSpan w:val="7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</w:p>
        </w:tc>
        <w:tc>
          <w:tcPr>
            <w:tcW w:w="2551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 w:rsidR="004771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47354E" w:rsidTr="009B0395">
        <w:trPr>
          <w:cantSplit/>
          <w:trHeight w:val="827"/>
        </w:trPr>
        <w:tc>
          <w:tcPr>
            <w:tcW w:w="988" w:type="dxa"/>
            <w:vMerge/>
          </w:tcPr>
          <w:p w:rsidR="0047354E" w:rsidRDefault="0047354E" w:rsidP="00DB4DC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54E" w:rsidRPr="00B935C5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54E" w:rsidRPr="00B935C5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54E" w:rsidRPr="00B935C5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54E" w:rsidRPr="00B935C5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88" w:type="dxa"/>
            <w:textDirection w:val="btLr"/>
            <w:vAlign w:val="center"/>
          </w:tcPr>
          <w:p w:rsidR="0047354E" w:rsidRPr="00B935C5" w:rsidRDefault="0047354E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450" w:type="dxa"/>
            <w:textDirection w:val="btLr"/>
            <w:vAlign w:val="center"/>
          </w:tcPr>
          <w:p w:rsidR="0047354E" w:rsidRPr="00B935C5" w:rsidRDefault="0047354E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  <w:tc>
          <w:tcPr>
            <w:tcW w:w="2551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47354E" w:rsidRDefault="0047354E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D75949" w:rsidTr="00E8614E">
        <w:trPr>
          <w:cantSplit/>
          <w:trHeight w:val="857"/>
        </w:trPr>
        <w:tc>
          <w:tcPr>
            <w:tcW w:w="988" w:type="dxa"/>
            <w:vAlign w:val="center"/>
          </w:tcPr>
          <w:p w:rsidR="00D75949" w:rsidRPr="00146EBE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CEV5263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146EBE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YENİLENEBİLİR ENERJİ VE ÇEVRE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2C53B5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551" w:type="dxa"/>
            <w:vAlign w:val="center"/>
          </w:tcPr>
          <w:p w:rsidR="00D75949" w:rsidRPr="00A41B68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PROF.DR.SEVAL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 AKAL SOLMAZ/ PROF.DR.GÖKHAN EKREM ÜSTÜN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771"/>
        </w:trPr>
        <w:tc>
          <w:tcPr>
            <w:tcW w:w="988" w:type="dxa"/>
            <w:vAlign w:val="center"/>
          </w:tcPr>
          <w:p w:rsidR="00D75949" w:rsidRPr="006E3A03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CEV5301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D264D9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KİMYASALLARIN ÇEVRESEL HAREKETİ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551" w:type="dxa"/>
            <w:vAlign w:val="center"/>
          </w:tcPr>
          <w:p w:rsidR="00D75949" w:rsidRPr="00A41B68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PROF.DR.YÜCEL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TAŞDEMİR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B33DD" w:rsidTr="00E8614E">
        <w:trPr>
          <w:cantSplit/>
          <w:trHeight w:val="697"/>
        </w:trPr>
        <w:tc>
          <w:tcPr>
            <w:tcW w:w="988" w:type="dxa"/>
            <w:vAlign w:val="center"/>
          </w:tcPr>
          <w:p w:rsidR="00AB33DD" w:rsidRPr="00D8528C" w:rsidRDefault="00AB33DD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CEV5269</w:t>
            </w:r>
          </w:p>
        </w:tc>
        <w:tc>
          <w:tcPr>
            <w:tcW w:w="2806" w:type="dxa"/>
            <w:gridSpan w:val="2"/>
            <w:vAlign w:val="center"/>
          </w:tcPr>
          <w:p w:rsidR="00AB33DD" w:rsidRPr="00D8528C" w:rsidRDefault="00AB33DD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ATIKSULARIN ANAEROBİK ARITIMI</w:t>
            </w:r>
          </w:p>
        </w:tc>
        <w:tc>
          <w:tcPr>
            <w:tcW w:w="567" w:type="dxa"/>
            <w:vAlign w:val="center"/>
          </w:tcPr>
          <w:p w:rsidR="00AB33DD" w:rsidRPr="007D3A8C" w:rsidRDefault="00AB33DD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AB33DD" w:rsidRPr="007D3A8C" w:rsidRDefault="00AB33DD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AB33DD" w:rsidRPr="007D3A8C" w:rsidRDefault="00AB33DD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AB33DD" w:rsidRPr="007D3A8C" w:rsidRDefault="00AB33DD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AB33DD" w:rsidRPr="007D3A8C" w:rsidRDefault="00AB33DD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AB33DD" w:rsidRPr="007D3A8C" w:rsidRDefault="00AB33DD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Ç106</w:t>
            </w:r>
          </w:p>
        </w:tc>
        <w:tc>
          <w:tcPr>
            <w:tcW w:w="2551" w:type="dxa"/>
            <w:vAlign w:val="center"/>
          </w:tcPr>
          <w:p w:rsidR="00AB33DD" w:rsidRPr="00A41B68" w:rsidRDefault="00AB33DD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PROF.DR.UFUK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ALKAN</w:t>
            </w:r>
          </w:p>
        </w:tc>
        <w:tc>
          <w:tcPr>
            <w:tcW w:w="723" w:type="dxa"/>
            <w:vAlign w:val="center"/>
          </w:tcPr>
          <w:p w:rsidR="00AB33DD" w:rsidRPr="00E55532" w:rsidRDefault="00AB33DD" w:rsidP="0058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532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proofErr w:type="gramEnd"/>
          </w:p>
        </w:tc>
        <w:tc>
          <w:tcPr>
            <w:tcW w:w="723" w:type="dxa"/>
            <w:vAlign w:val="center"/>
          </w:tcPr>
          <w:p w:rsidR="00AB33DD" w:rsidRPr="00E55532" w:rsidRDefault="00AB33DD" w:rsidP="0058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53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723" w:type="dxa"/>
            <w:vAlign w:val="center"/>
          </w:tcPr>
          <w:p w:rsidR="00AB33DD" w:rsidRDefault="00AB33DD" w:rsidP="0058457A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58457A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B33DD" w:rsidRDefault="00AB33DD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1040F" w:rsidTr="00E8614E">
        <w:trPr>
          <w:cantSplit/>
          <w:trHeight w:val="697"/>
        </w:trPr>
        <w:tc>
          <w:tcPr>
            <w:tcW w:w="988" w:type="dxa"/>
            <w:vAlign w:val="center"/>
          </w:tcPr>
          <w:p w:rsidR="0071040F" w:rsidRDefault="0071040F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CEV5147</w:t>
            </w:r>
          </w:p>
        </w:tc>
        <w:tc>
          <w:tcPr>
            <w:tcW w:w="2806" w:type="dxa"/>
            <w:gridSpan w:val="2"/>
            <w:vAlign w:val="center"/>
          </w:tcPr>
          <w:p w:rsidR="0071040F" w:rsidRDefault="0071040F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İÇME SUYU MİKROBİYAL KALİTESİ VE DEZENFEKSİYON YAN ÜRÜNLERİNİN KONTROLÜ</w:t>
            </w:r>
          </w:p>
        </w:tc>
        <w:tc>
          <w:tcPr>
            <w:tcW w:w="567" w:type="dxa"/>
            <w:vAlign w:val="center"/>
          </w:tcPr>
          <w:p w:rsidR="0071040F" w:rsidRPr="007D3A8C" w:rsidRDefault="0071040F" w:rsidP="00345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71040F" w:rsidRPr="007D3A8C" w:rsidRDefault="0071040F" w:rsidP="00345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71040F" w:rsidRPr="007D3A8C" w:rsidRDefault="0071040F" w:rsidP="00345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71040F" w:rsidRPr="007D3A8C" w:rsidRDefault="0071040F" w:rsidP="00345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71040F" w:rsidRPr="007D3A8C" w:rsidRDefault="0071040F" w:rsidP="00345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71040F" w:rsidRDefault="0071040F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Ç106</w:t>
            </w:r>
          </w:p>
        </w:tc>
        <w:tc>
          <w:tcPr>
            <w:tcW w:w="2551" w:type="dxa"/>
            <w:vAlign w:val="center"/>
          </w:tcPr>
          <w:p w:rsidR="0071040F" w:rsidRDefault="0071040F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 ARZU TEKSOY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bookmarkStart w:id="1" w:name="_GoBack"/>
            <w:bookmarkEnd w:id="1"/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proofErr w:type="gramEnd"/>
          </w:p>
        </w:tc>
        <w:tc>
          <w:tcPr>
            <w:tcW w:w="723" w:type="dxa"/>
            <w:vAlign w:val="center"/>
          </w:tcPr>
          <w:p w:rsidR="0071040F" w:rsidRDefault="0071040F" w:rsidP="00345B8B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D75949" w:rsidTr="00E8614E">
        <w:trPr>
          <w:cantSplit/>
          <w:trHeight w:val="763"/>
        </w:trPr>
        <w:tc>
          <w:tcPr>
            <w:tcW w:w="988" w:type="dxa"/>
            <w:vAlign w:val="center"/>
          </w:tcPr>
          <w:p w:rsidR="00D75949" w:rsidRPr="00580753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CEV5121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580753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ÇEVRE YÖNETİMİ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551" w:type="dxa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PROF.DR.FEZA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KARAER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703"/>
        </w:trPr>
        <w:tc>
          <w:tcPr>
            <w:tcW w:w="988" w:type="dxa"/>
            <w:vAlign w:val="center"/>
          </w:tcPr>
          <w:p w:rsidR="00D75949" w:rsidRPr="00580753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CEV5265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580753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TEMİZ ÜRETİM TEKNİKLERİ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AE6065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551" w:type="dxa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PROF.DR.GÖKHAN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EKREM ÜSTÜN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685"/>
        </w:trPr>
        <w:tc>
          <w:tcPr>
            <w:tcW w:w="988" w:type="dxa"/>
            <w:vAlign w:val="center"/>
          </w:tcPr>
          <w:p w:rsidR="00D75949" w:rsidRPr="00D142CA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CEV5255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ATIKSU ARIYIMINDA SULAK ALAN SİSTEMLERİ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Ç102</w:t>
            </w:r>
          </w:p>
        </w:tc>
        <w:tc>
          <w:tcPr>
            <w:tcW w:w="2551" w:type="dxa"/>
            <w:vAlign w:val="center"/>
          </w:tcPr>
          <w:p w:rsidR="00D75949" w:rsidRPr="00D142CA" w:rsidRDefault="00D96DF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</w:t>
            </w:r>
            <w:r w:rsidR="00D759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.DR.AYŞE ELMACI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6065" w:rsidTr="00E8614E">
        <w:trPr>
          <w:cantSplit/>
          <w:trHeight w:val="709"/>
        </w:trPr>
        <w:tc>
          <w:tcPr>
            <w:tcW w:w="988" w:type="dxa"/>
            <w:vAlign w:val="center"/>
          </w:tcPr>
          <w:p w:rsidR="00AE6065" w:rsidRPr="00D142CA" w:rsidRDefault="00AE6065" w:rsidP="00AE6065">
            <w:pPr>
              <w:ind w:righ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CEV4247</w:t>
            </w:r>
          </w:p>
        </w:tc>
        <w:tc>
          <w:tcPr>
            <w:tcW w:w="2806" w:type="dxa"/>
            <w:gridSpan w:val="2"/>
            <w:vAlign w:val="center"/>
          </w:tcPr>
          <w:p w:rsidR="00AE6065" w:rsidRPr="00D142CA" w:rsidRDefault="00AE6065" w:rsidP="00AE606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ÇEVRE TEKNOLOJİSİNİN TEMELLERİ</w:t>
            </w:r>
          </w:p>
        </w:tc>
        <w:tc>
          <w:tcPr>
            <w:tcW w:w="567" w:type="dxa"/>
            <w:vAlign w:val="center"/>
          </w:tcPr>
          <w:p w:rsidR="00AE6065" w:rsidRPr="007D3A8C" w:rsidRDefault="00AE6065" w:rsidP="00AE60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AE6065" w:rsidRPr="007D3A8C" w:rsidRDefault="00AE6065" w:rsidP="00AE60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AE6065" w:rsidRPr="007D3A8C" w:rsidRDefault="00AE6065" w:rsidP="00AE60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AE6065" w:rsidRPr="007D3A8C" w:rsidRDefault="00AE6065" w:rsidP="00AE60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AE6065" w:rsidRPr="007D3A8C" w:rsidRDefault="00AE6065" w:rsidP="00AE60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AE6065" w:rsidRPr="007D3A8C" w:rsidRDefault="00AE6065" w:rsidP="00AE6065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Ç106</w:t>
            </w:r>
          </w:p>
        </w:tc>
        <w:tc>
          <w:tcPr>
            <w:tcW w:w="2551" w:type="dxa"/>
            <w:vAlign w:val="center"/>
          </w:tcPr>
          <w:p w:rsidR="00AE6065" w:rsidRPr="00D142CA" w:rsidRDefault="00AE6065" w:rsidP="00AE606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DOÇ.DR.GÜRAY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SALİHOĞLU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AE6065" w:rsidRDefault="00AE6065" w:rsidP="00AE606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692"/>
        </w:trPr>
        <w:tc>
          <w:tcPr>
            <w:tcW w:w="988" w:type="dxa"/>
            <w:vAlign w:val="center"/>
          </w:tcPr>
          <w:p w:rsidR="00D75949" w:rsidRPr="00D142CA" w:rsidRDefault="00D75949" w:rsidP="00D75949">
            <w:pPr>
              <w:ind w:righ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CEV5311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TOPRAK KİRLİLİĞİ VE KONTROLÜ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Ç103</w:t>
            </w:r>
          </w:p>
        </w:tc>
        <w:tc>
          <w:tcPr>
            <w:tcW w:w="2551" w:type="dxa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DOÇ.DR.F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.OLCAY TOPAÇ ŞAĞBAN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11C3D" w:rsidTr="00E8614E">
        <w:trPr>
          <w:cantSplit/>
          <w:trHeight w:val="692"/>
        </w:trPr>
        <w:tc>
          <w:tcPr>
            <w:tcW w:w="988" w:type="dxa"/>
            <w:vAlign w:val="center"/>
          </w:tcPr>
          <w:p w:rsidR="00911C3D" w:rsidRPr="00D142CA" w:rsidRDefault="00911C3D" w:rsidP="00911C3D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CEV5257</w:t>
            </w:r>
          </w:p>
        </w:tc>
        <w:tc>
          <w:tcPr>
            <w:tcW w:w="2806" w:type="dxa"/>
            <w:gridSpan w:val="2"/>
            <w:vAlign w:val="center"/>
          </w:tcPr>
          <w:p w:rsidR="00911C3D" w:rsidRPr="00D142CA" w:rsidRDefault="00911C3D" w:rsidP="00911C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YERİNDE ÇEVRE GÜVENLİĞİ</w:t>
            </w:r>
          </w:p>
        </w:tc>
        <w:tc>
          <w:tcPr>
            <w:tcW w:w="567" w:type="dxa"/>
            <w:vAlign w:val="center"/>
          </w:tcPr>
          <w:p w:rsidR="00911C3D" w:rsidRPr="00A41B68" w:rsidRDefault="00911C3D" w:rsidP="00911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911C3D" w:rsidRPr="00A41B68" w:rsidRDefault="00911C3D" w:rsidP="00911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911C3D" w:rsidRPr="00A41B68" w:rsidRDefault="00911C3D" w:rsidP="00911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911C3D" w:rsidRPr="00A41B68" w:rsidRDefault="00911C3D" w:rsidP="00911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911C3D" w:rsidRPr="007D3A8C" w:rsidRDefault="00911C3D" w:rsidP="00911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911C3D" w:rsidRPr="007D3A8C" w:rsidRDefault="00911C3D" w:rsidP="00911C3D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Ç105</w:t>
            </w:r>
          </w:p>
        </w:tc>
        <w:tc>
          <w:tcPr>
            <w:tcW w:w="2551" w:type="dxa"/>
            <w:vAlign w:val="center"/>
          </w:tcPr>
          <w:p w:rsidR="00911C3D" w:rsidRPr="00D142CA" w:rsidRDefault="00911C3D" w:rsidP="00911C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DOÇ.DR.TANER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YONAR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911C3D" w:rsidRDefault="00911C3D" w:rsidP="00911C3D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701"/>
        </w:trPr>
        <w:tc>
          <w:tcPr>
            <w:tcW w:w="988" w:type="dxa"/>
            <w:vAlign w:val="center"/>
          </w:tcPr>
          <w:p w:rsidR="00D75949" w:rsidRPr="00D142CA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CEV5275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A15C9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ENTEGRE ATIK YÖNETİMİ TEKNOLOJİLERİ</w:t>
            </w:r>
          </w:p>
        </w:tc>
        <w:tc>
          <w:tcPr>
            <w:tcW w:w="567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Ç101</w:t>
            </w:r>
          </w:p>
        </w:tc>
        <w:tc>
          <w:tcPr>
            <w:tcW w:w="2551" w:type="dxa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DOÇ.DR.NEZİH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KAMİL SALİHOĞLU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697"/>
        </w:trPr>
        <w:tc>
          <w:tcPr>
            <w:tcW w:w="988" w:type="dxa"/>
            <w:vAlign w:val="center"/>
          </w:tcPr>
          <w:p w:rsidR="00D75949" w:rsidRPr="00D142CA" w:rsidRDefault="00D75949" w:rsidP="00D75949">
            <w:pPr>
              <w:ind w:right="-39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CEV5243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2E1687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ENDÜSTRİYEL HAVA KİRLİLİĞİ</w:t>
            </w:r>
          </w:p>
        </w:tc>
        <w:tc>
          <w:tcPr>
            <w:tcW w:w="567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A41B68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269C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Ç108</w:t>
            </w:r>
          </w:p>
        </w:tc>
        <w:tc>
          <w:tcPr>
            <w:tcW w:w="2551" w:type="dxa"/>
            <w:vAlign w:val="center"/>
          </w:tcPr>
          <w:p w:rsidR="00D75949" w:rsidRPr="00D142CA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PROF.DR.YÜCEL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TAŞDEMİR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Pr="00797C59" w:rsidRDefault="00D75949" w:rsidP="00D7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C59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Pr="00797C59" w:rsidRDefault="00D75949" w:rsidP="00D7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C59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706"/>
        </w:trPr>
        <w:tc>
          <w:tcPr>
            <w:tcW w:w="988" w:type="dxa"/>
            <w:vAlign w:val="center"/>
          </w:tcPr>
          <w:p w:rsidR="00D75949" w:rsidRPr="00BF004B" w:rsidRDefault="00D75949" w:rsidP="00D75949">
            <w:pPr>
              <w:ind w:right="-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CEV5249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ATIKSU ARITMA TESİSİ BOYUTLANDIRMA KRİTERLERİ</w:t>
            </w:r>
          </w:p>
        </w:tc>
        <w:tc>
          <w:tcPr>
            <w:tcW w:w="567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BF004B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Ç103</w:t>
            </w:r>
          </w:p>
        </w:tc>
        <w:tc>
          <w:tcPr>
            <w:tcW w:w="2551" w:type="dxa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DOÇ.DR.MELİKE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YALILI KILIÇ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844"/>
        </w:trPr>
        <w:tc>
          <w:tcPr>
            <w:tcW w:w="988" w:type="dxa"/>
            <w:vAlign w:val="center"/>
          </w:tcPr>
          <w:p w:rsidR="00D75949" w:rsidRPr="00BF004B" w:rsidRDefault="00D75949" w:rsidP="00D75949">
            <w:pPr>
              <w:ind w:right="-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CEV5279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SIZINTI SULARININ OLUŞUMU VE ARITIMI</w:t>
            </w:r>
          </w:p>
        </w:tc>
        <w:tc>
          <w:tcPr>
            <w:tcW w:w="567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BF004B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D121</w:t>
            </w:r>
          </w:p>
        </w:tc>
        <w:tc>
          <w:tcPr>
            <w:tcW w:w="2551" w:type="dxa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DOÇ.DR.MELİKE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YALILI KILIÇ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687"/>
        </w:trPr>
        <w:tc>
          <w:tcPr>
            <w:tcW w:w="988" w:type="dxa"/>
            <w:vAlign w:val="center"/>
          </w:tcPr>
          <w:p w:rsidR="00D75949" w:rsidRPr="00BF004B" w:rsidRDefault="00D75949" w:rsidP="00D75949">
            <w:pPr>
              <w:ind w:right="-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CEV5303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KOMPOST TEKNOLOJİSİ</w:t>
            </w:r>
          </w:p>
        </w:tc>
        <w:tc>
          <w:tcPr>
            <w:tcW w:w="567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BF004B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Ç105</w:t>
            </w:r>
          </w:p>
        </w:tc>
        <w:tc>
          <w:tcPr>
            <w:tcW w:w="2551" w:type="dxa"/>
            <w:vAlign w:val="center"/>
          </w:tcPr>
          <w:p w:rsidR="00D75949" w:rsidRPr="007C78C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C78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gramEnd"/>
            <w:r w:rsidRPr="007C78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.SELNUR UÇAROĞLU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711"/>
        </w:trPr>
        <w:tc>
          <w:tcPr>
            <w:tcW w:w="988" w:type="dxa"/>
            <w:vAlign w:val="center"/>
          </w:tcPr>
          <w:p w:rsidR="00D75949" w:rsidRPr="002604F9" w:rsidRDefault="00D75949" w:rsidP="00D75949">
            <w:pPr>
              <w:ind w:righ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CEV5271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2604F9" w:rsidRDefault="00D75949" w:rsidP="00D7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SERA GAZI HESAPLAMA YÖNTEMLERİ ve İKLİM DEĞİŞİKLİĞİ</w:t>
            </w:r>
          </w:p>
        </w:tc>
        <w:tc>
          <w:tcPr>
            <w:tcW w:w="567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7D3A8C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7D3A8C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Ç106</w:t>
            </w:r>
          </w:p>
        </w:tc>
        <w:tc>
          <w:tcPr>
            <w:tcW w:w="2551" w:type="dxa"/>
            <w:vAlign w:val="center"/>
          </w:tcPr>
          <w:p w:rsidR="00D75949" w:rsidRPr="007C78CB" w:rsidRDefault="00D75949" w:rsidP="00D759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8CB">
              <w:rPr>
                <w:rFonts w:ascii="Times New Roman" w:hAnsi="Times New Roman"/>
                <w:sz w:val="20"/>
                <w:szCs w:val="20"/>
              </w:rPr>
              <w:t>DOÇ.DR.S</w:t>
            </w:r>
            <w:proofErr w:type="gramEnd"/>
            <w:r w:rsidRPr="007C78CB">
              <w:rPr>
                <w:rFonts w:ascii="Times New Roman" w:hAnsi="Times New Roman"/>
                <w:sz w:val="20"/>
                <w:szCs w:val="20"/>
              </w:rPr>
              <w:t>.SIDDIK CİNDORUK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5949" w:rsidTr="00E8614E">
        <w:trPr>
          <w:cantSplit/>
          <w:trHeight w:val="693"/>
        </w:trPr>
        <w:tc>
          <w:tcPr>
            <w:tcW w:w="988" w:type="dxa"/>
            <w:vAlign w:val="center"/>
          </w:tcPr>
          <w:p w:rsidR="00D75949" w:rsidRPr="00BF004B" w:rsidRDefault="00D75949" w:rsidP="00D75949">
            <w:pPr>
              <w:ind w:right="-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CEV5281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BF004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ENDÜSTRİYEL ATIKSULARIN BİYOLOJİK ARITIMI</w:t>
            </w:r>
          </w:p>
        </w:tc>
        <w:tc>
          <w:tcPr>
            <w:tcW w:w="567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BF004B" w:rsidRDefault="00A358FF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551" w:type="dxa"/>
            <w:vAlign w:val="center"/>
          </w:tcPr>
          <w:p w:rsidR="00D75949" w:rsidRPr="007C78CB" w:rsidRDefault="00D75949" w:rsidP="00D759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.BERRA</w:t>
            </w:r>
            <w:r w:rsidRPr="007C78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 EROL NALBUR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Pr="004B1A9D" w:rsidRDefault="00D75949" w:rsidP="00D75949">
            <w:pPr>
              <w:jc w:val="center"/>
            </w:pPr>
            <w:r w:rsidRPr="004B1A9D"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4B1A9D"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</w:p>
        </w:tc>
      </w:tr>
      <w:tr w:rsidR="00D75949" w:rsidTr="00E8614E">
        <w:trPr>
          <w:cantSplit/>
          <w:trHeight w:val="703"/>
        </w:trPr>
        <w:tc>
          <w:tcPr>
            <w:tcW w:w="988" w:type="dxa"/>
            <w:vAlign w:val="center"/>
          </w:tcPr>
          <w:p w:rsidR="00D75949" w:rsidRPr="00153E6D" w:rsidRDefault="00D75949" w:rsidP="00D75949">
            <w:pPr>
              <w:ind w:righ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</w:t>
            </w:r>
            <w:r w:rsidRPr="00153E6D">
              <w:rPr>
                <w:rFonts w:ascii="Times New Roman" w:hAnsi="Times New Roman"/>
                <w:sz w:val="20"/>
                <w:szCs w:val="20"/>
              </w:rPr>
              <w:t>5305</w:t>
            </w:r>
          </w:p>
        </w:tc>
        <w:tc>
          <w:tcPr>
            <w:tcW w:w="2806" w:type="dxa"/>
            <w:gridSpan w:val="2"/>
            <w:vAlign w:val="center"/>
          </w:tcPr>
          <w:p w:rsidR="00D75949" w:rsidRPr="002604F9" w:rsidRDefault="00D75949" w:rsidP="00D75949">
            <w:pPr>
              <w:rPr>
                <w:rFonts w:ascii="Times New Roman" w:hAnsi="Times New Roman"/>
                <w:sz w:val="20"/>
                <w:szCs w:val="20"/>
              </w:rPr>
            </w:pPr>
            <w:r w:rsidRPr="007D685B">
              <w:rPr>
                <w:rFonts w:ascii="Times New Roman" w:hAnsi="Times New Roman"/>
              </w:rPr>
              <w:t>BİYOYAKIT ÜRETİMİ</w:t>
            </w:r>
          </w:p>
        </w:tc>
        <w:tc>
          <w:tcPr>
            <w:tcW w:w="567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vAlign w:val="center"/>
          </w:tcPr>
          <w:p w:rsidR="00D75949" w:rsidRPr="00BF004B" w:rsidRDefault="00D75949" w:rsidP="00D75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D75949" w:rsidRPr="00BF004B" w:rsidRDefault="00D75949" w:rsidP="00D7594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Ç103</w:t>
            </w:r>
          </w:p>
        </w:tc>
        <w:tc>
          <w:tcPr>
            <w:tcW w:w="2551" w:type="dxa"/>
          </w:tcPr>
          <w:p w:rsidR="00D75949" w:rsidRDefault="00D75949" w:rsidP="00D75949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85B">
              <w:rPr>
                <w:rFonts w:ascii="Times New Roman" w:hAnsi="Times New Roman"/>
              </w:rPr>
              <w:t>YRD. DOÇ. DR. SEVİL ÇALIŞKAN ELEREN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vAlign w:val="center"/>
          </w:tcPr>
          <w:p w:rsidR="00D75949" w:rsidRDefault="00D75949" w:rsidP="00D7594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A12B9" w:rsidRPr="00EB4DA2" w:rsidRDefault="00EB4DA2" w:rsidP="006450CB">
      <w:pPr>
        <w:tabs>
          <w:tab w:val="left" w:pos="329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*D121 sınıfı Otomotiv Mühendisliği Bölümündedir</w:t>
      </w:r>
    </w:p>
    <w:p w:rsidR="002D4BD8" w:rsidRDefault="002D4BD8" w:rsidP="002D4BD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</w:rPr>
        <w:t>Prof. Dr. Seval Kutlu AKAL SOLMAZ</w:t>
      </w:r>
    </w:p>
    <w:p w:rsidR="009729FD" w:rsidRDefault="002D4BD8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>Anabilim Dalı Başkanı</w:t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  <w:t>Enstitü Müdürü</w:t>
      </w:r>
    </w:p>
    <w:p w:rsidR="009729FD" w:rsidRPr="00962731" w:rsidRDefault="002D4BD8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9729FD">
        <w:rPr>
          <w:rFonts w:ascii="Times New Roman" w:hAnsi="Times New Roman" w:cs="Times New Roman"/>
          <w:b/>
        </w:rPr>
        <w:t xml:space="preserve">(Unvan, Ad </w:t>
      </w:r>
      <w:proofErr w:type="spellStart"/>
      <w:r w:rsidR="009729FD">
        <w:rPr>
          <w:rFonts w:ascii="Times New Roman" w:hAnsi="Times New Roman" w:cs="Times New Roman"/>
          <w:b/>
        </w:rPr>
        <w:t>Soyad</w:t>
      </w:r>
      <w:proofErr w:type="spellEnd"/>
      <w:r w:rsidR="009729FD">
        <w:rPr>
          <w:rFonts w:ascii="Times New Roman" w:hAnsi="Times New Roman" w:cs="Times New Roman"/>
          <w:b/>
        </w:rPr>
        <w:t>, Tarih, İmza)</w:t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 w:rsidR="009729FD">
        <w:rPr>
          <w:rFonts w:ascii="Times New Roman" w:hAnsi="Times New Roman" w:cs="Times New Roman"/>
          <w:b/>
        </w:rPr>
        <w:t>Soyad</w:t>
      </w:r>
      <w:proofErr w:type="spellEnd"/>
      <w:r w:rsidR="009729FD">
        <w:rPr>
          <w:rFonts w:ascii="Times New Roman" w:hAnsi="Times New Roman" w:cs="Times New Roman"/>
          <w:b/>
        </w:rPr>
        <w:t>, Tarih, İmza)</w:t>
      </w:r>
    </w:p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B1" w:rsidRDefault="000809B1" w:rsidP="0032367A">
      <w:pPr>
        <w:spacing w:after="0" w:line="240" w:lineRule="auto"/>
      </w:pPr>
      <w:r>
        <w:separator/>
      </w:r>
    </w:p>
  </w:endnote>
  <w:endnote w:type="continuationSeparator" w:id="0">
    <w:p w:rsidR="000809B1" w:rsidRDefault="000809B1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B1" w:rsidRDefault="000809B1" w:rsidP="0032367A">
      <w:pPr>
        <w:spacing w:after="0" w:line="240" w:lineRule="auto"/>
      </w:pPr>
      <w:r>
        <w:separator/>
      </w:r>
    </w:p>
  </w:footnote>
  <w:footnote w:type="continuationSeparator" w:id="0">
    <w:p w:rsidR="000809B1" w:rsidRDefault="000809B1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A"/>
    <w:rsid w:val="000005DD"/>
    <w:rsid w:val="00003C07"/>
    <w:rsid w:val="000209C4"/>
    <w:rsid w:val="0002651C"/>
    <w:rsid w:val="00026F7F"/>
    <w:rsid w:val="00066CA2"/>
    <w:rsid w:val="000809B1"/>
    <w:rsid w:val="00092852"/>
    <w:rsid w:val="000C57FD"/>
    <w:rsid w:val="0010532F"/>
    <w:rsid w:val="00147564"/>
    <w:rsid w:val="00153E6D"/>
    <w:rsid w:val="001669DF"/>
    <w:rsid w:val="001815CD"/>
    <w:rsid w:val="00190D0C"/>
    <w:rsid w:val="001B303F"/>
    <w:rsid w:val="001E1179"/>
    <w:rsid w:val="00223CB5"/>
    <w:rsid w:val="002362DF"/>
    <w:rsid w:val="00254002"/>
    <w:rsid w:val="00260546"/>
    <w:rsid w:val="00274D4E"/>
    <w:rsid w:val="0029764A"/>
    <w:rsid w:val="002B3EDF"/>
    <w:rsid w:val="002C53B5"/>
    <w:rsid w:val="002D08E5"/>
    <w:rsid w:val="002D3293"/>
    <w:rsid w:val="002D4BD8"/>
    <w:rsid w:val="003044CA"/>
    <w:rsid w:val="0030450F"/>
    <w:rsid w:val="00311ECF"/>
    <w:rsid w:val="003170E5"/>
    <w:rsid w:val="0032367A"/>
    <w:rsid w:val="003267A8"/>
    <w:rsid w:val="00326896"/>
    <w:rsid w:val="003312DA"/>
    <w:rsid w:val="00342D69"/>
    <w:rsid w:val="00344FBA"/>
    <w:rsid w:val="00371174"/>
    <w:rsid w:val="003824C6"/>
    <w:rsid w:val="003A0DF7"/>
    <w:rsid w:val="003B0A6B"/>
    <w:rsid w:val="003D605E"/>
    <w:rsid w:val="003E7D21"/>
    <w:rsid w:val="004026FE"/>
    <w:rsid w:val="004035C9"/>
    <w:rsid w:val="004052A9"/>
    <w:rsid w:val="00412407"/>
    <w:rsid w:val="00432D21"/>
    <w:rsid w:val="00432F7D"/>
    <w:rsid w:val="0046163B"/>
    <w:rsid w:val="00466863"/>
    <w:rsid w:val="0047354E"/>
    <w:rsid w:val="00477130"/>
    <w:rsid w:val="004A22E0"/>
    <w:rsid w:val="004B2D96"/>
    <w:rsid w:val="004D06B0"/>
    <w:rsid w:val="004E422A"/>
    <w:rsid w:val="004F61B6"/>
    <w:rsid w:val="00502162"/>
    <w:rsid w:val="00524E94"/>
    <w:rsid w:val="00542C63"/>
    <w:rsid w:val="00550C2B"/>
    <w:rsid w:val="005545B5"/>
    <w:rsid w:val="00562181"/>
    <w:rsid w:val="0057118E"/>
    <w:rsid w:val="0058539F"/>
    <w:rsid w:val="00596C53"/>
    <w:rsid w:val="005A69BE"/>
    <w:rsid w:val="005B70DB"/>
    <w:rsid w:val="005C2701"/>
    <w:rsid w:val="005E06D0"/>
    <w:rsid w:val="00635D13"/>
    <w:rsid w:val="00643AE7"/>
    <w:rsid w:val="006450CB"/>
    <w:rsid w:val="00660C72"/>
    <w:rsid w:val="00674868"/>
    <w:rsid w:val="00691194"/>
    <w:rsid w:val="006E2DA9"/>
    <w:rsid w:val="0071040F"/>
    <w:rsid w:val="00714BF6"/>
    <w:rsid w:val="00715994"/>
    <w:rsid w:val="007165C6"/>
    <w:rsid w:val="007547A4"/>
    <w:rsid w:val="00780444"/>
    <w:rsid w:val="00792CAE"/>
    <w:rsid w:val="00797C59"/>
    <w:rsid w:val="007A0959"/>
    <w:rsid w:val="007C78CB"/>
    <w:rsid w:val="007D19BA"/>
    <w:rsid w:val="007D1C3D"/>
    <w:rsid w:val="007D5513"/>
    <w:rsid w:val="007E28AF"/>
    <w:rsid w:val="007F0FEC"/>
    <w:rsid w:val="008269C0"/>
    <w:rsid w:val="00832BBF"/>
    <w:rsid w:val="008445EE"/>
    <w:rsid w:val="00847D81"/>
    <w:rsid w:val="00850366"/>
    <w:rsid w:val="00862238"/>
    <w:rsid w:val="00890BD3"/>
    <w:rsid w:val="008A044A"/>
    <w:rsid w:val="008B2E81"/>
    <w:rsid w:val="008C0344"/>
    <w:rsid w:val="008C256A"/>
    <w:rsid w:val="008D7F90"/>
    <w:rsid w:val="00904536"/>
    <w:rsid w:val="00911C3D"/>
    <w:rsid w:val="009400D8"/>
    <w:rsid w:val="00944945"/>
    <w:rsid w:val="00962731"/>
    <w:rsid w:val="009729FD"/>
    <w:rsid w:val="009866CF"/>
    <w:rsid w:val="0099066B"/>
    <w:rsid w:val="009A12B9"/>
    <w:rsid w:val="009B0395"/>
    <w:rsid w:val="009C1DDB"/>
    <w:rsid w:val="009D0843"/>
    <w:rsid w:val="009E4015"/>
    <w:rsid w:val="009E627F"/>
    <w:rsid w:val="00A0649D"/>
    <w:rsid w:val="00A0712E"/>
    <w:rsid w:val="00A1720F"/>
    <w:rsid w:val="00A2785C"/>
    <w:rsid w:val="00A33D3F"/>
    <w:rsid w:val="00A358FF"/>
    <w:rsid w:val="00A51CA0"/>
    <w:rsid w:val="00A544F2"/>
    <w:rsid w:val="00A613C3"/>
    <w:rsid w:val="00A644A3"/>
    <w:rsid w:val="00A730C8"/>
    <w:rsid w:val="00AA52FF"/>
    <w:rsid w:val="00AB33DD"/>
    <w:rsid w:val="00AC0F70"/>
    <w:rsid w:val="00AD70F1"/>
    <w:rsid w:val="00AE6065"/>
    <w:rsid w:val="00B074B8"/>
    <w:rsid w:val="00B2220F"/>
    <w:rsid w:val="00B35F16"/>
    <w:rsid w:val="00B51CE8"/>
    <w:rsid w:val="00B63A1C"/>
    <w:rsid w:val="00B63DAA"/>
    <w:rsid w:val="00B935C5"/>
    <w:rsid w:val="00BB5FC7"/>
    <w:rsid w:val="00BB79B3"/>
    <w:rsid w:val="00BD120C"/>
    <w:rsid w:val="00BD2818"/>
    <w:rsid w:val="00BD5AC1"/>
    <w:rsid w:val="00BE0492"/>
    <w:rsid w:val="00BE2F9A"/>
    <w:rsid w:val="00BF2205"/>
    <w:rsid w:val="00BF64A0"/>
    <w:rsid w:val="00C00A46"/>
    <w:rsid w:val="00C41A66"/>
    <w:rsid w:val="00C8077E"/>
    <w:rsid w:val="00C90D5E"/>
    <w:rsid w:val="00CD0BA6"/>
    <w:rsid w:val="00CE143B"/>
    <w:rsid w:val="00CE1E94"/>
    <w:rsid w:val="00CF3323"/>
    <w:rsid w:val="00D2121E"/>
    <w:rsid w:val="00D332FA"/>
    <w:rsid w:val="00D62D4B"/>
    <w:rsid w:val="00D75949"/>
    <w:rsid w:val="00D85AE2"/>
    <w:rsid w:val="00D96DF9"/>
    <w:rsid w:val="00DA5010"/>
    <w:rsid w:val="00DB4DC3"/>
    <w:rsid w:val="00DC3409"/>
    <w:rsid w:val="00DD4165"/>
    <w:rsid w:val="00E17826"/>
    <w:rsid w:val="00E2751D"/>
    <w:rsid w:val="00E60137"/>
    <w:rsid w:val="00E83986"/>
    <w:rsid w:val="00E8614E"/>
    <w:rsid w:val="00EA038C"/>
    <w:rsid w:val="00EB4DA2"/>
    <w:rsid w:val="00EB4EEC"/>
    <w:rsid w:val="00EC17B7"/>
    <w:rsid w:val="00EE3046"/>
    <w:rsid w:val="00EF4D35"/>
    <w:rsid w:val="00F613AE"/>
    <w:rsid w:val="00F61FC0"/>
    <w:rsid w:val="00F66612"/>
    <w:rsid w:val="00F72BB5"/>
    <w:rsid w:val="00F73D07"/>
    <w:rsid w:val="00F77002"/>
    <w:rsid w:val="00FA5CEC"/>
    <w:rsid w:val="00FA5D86"/>
    <w:rsid w:val="00FB4F95"/>
    <w:rsid w:val="00FC27D6"/>
    <w:rsid w:val="00FC5EA5"/>
    <w:rsid w:val="00FC612B"/>
    <w:rsid w:val="00FD23C5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2017-09-27T12:03:00Z</cp:lastPrinted>
  <dcterms:created xsi:type="dcterms:W3CDTF">2017-08-18T08:21:00Z</dcterms:created>
  <dcterms:modified xsi:type="dcterms:W3CDTF">2017-09-28T13:10:00Z</dcterms:modified>
</cp:coreProperties>
</file>