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1903"/>
        <w:gridCol w:w="2288"/>
        <w:gridCol w:w="263"/>
        <w:gridCol w:w="2642"/>
      </w:tblGrid>
      <w:tr w:rsidR="0070295D" w:rsidRPr="00F26E66">
        <w:trPr>
          <w:trHeight w:val="68"/>
          <w:jc w:val="center"/>
        </w:trPr>
        <w:tc>
          <w:tcPr>
            <w:tcW w:w="15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926CC2" w:rsidP="004031F4">
            <w:pPr>
              <w:tabs>
                <w:tab w:val="left" w:pos="1281"/>
              </w:tabs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Satınalan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Birim</w:t>
            </w:r>
          </w:p>
        </w:tc>
        <w:tc>
          <w:tcPr>
            <w:tcW w:w="51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70295D" w:rsidRDefault="00F10EA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Bilgi İşlem</w:t>
            </w:r>
            <w:r w:rsidR="00E257C5">
              <w:rPr>
                <w:rFonts w:ascii="Verdana" w:hAnsi="Verdana"/>
                <w:sz w:val="16"/>
                <w:szCs w:val="16"/>
              </w:rPr>
              <w:t xml:space="preserve"> Daire Başkanlığı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C9040A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BİLGİ İŞLEM DAİRE BAŞKANLIĞI</w:t>
            </w:r>
          </w:p>
        </w:tc>
      </w:tr>
      <w:tr w:rsidR="0070295D" w:rsidRPr="00F26E66">
        <w:trPr>
          <w:trHeight w:val="313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70295D" w:rsidRPr="0070295D" w:rsidRDefault="0070295D" w:rsidP="0046767E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E257C5" w:rsidRDefault="00493583" w:rsidP="0095021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8" w:space="0" w:color="auto"/>
            </w:tcBorders>
            <w:vAlign w:val="center"/>
          </w:tcPr>
          <w:p w:rsidR="0070295D" w:rsidRPr="0070295D" w:rsidRDefault="0070295D" w:rsidP="00D33F1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0295D" w:rsidRPr="00F26E66">
        <w:trPr>
          <w:trHeight w:val="50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Dosya Numarası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E12EE4" w:rsidP="00455BB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455BB0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4031F4">
              <w:rPr>
                <w:rFonts w:ascii="Verdana" w:hAnsi="Verdana"/>
                <w:sz w:val="16"/>
                <w:szCs w:val="16"/>
              </w:rPr>
              <w:t>1</w:t>
            </w:r>
            <w:r w:rsidR="006D2D79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Usulü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80798B" w:rsidP="00E92EA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Yaklaşık maliyet esas olmak üzere piyasa fiyat araştırması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Memuru</w:t>
            </w:r>
          </w:p>
        </w:tc>
        <w:tc>
          <w:tcPr>
            <w:tcW w:w="228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55BB0" w:rsidRPr="0070295D" w:rsidRDefault="00455BB0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 CAN</w:t>
            </w: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177EA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257C5">
              <w:rPr>
                <w:rFonts w:ascii="Verdana" w:hAnsi="Verdana"/>
                <w:b/>
                <w:sz w:val="16"/>
                <w:szCs w:val="16"/>
              </w:rPr>
              <w:t>Tel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: 0224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294 </w:t>
            </w:r>
            <w:r w:rsidR="00177EAE">
              <w:rPr>
                <w:rFonts w:ascii="Verdana" w:hAnsi="Verdana"/>
                <w:sz w:val="16"/>
                <w:szCs w:val="16"/>
              </w:rPr>
              <w:t>28 23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 0</w:t>
            </w:r>
            <w:r w:rsidR="00F044E4">
              <w:rPr>
                <w:rFonts w:ascii="Verdana" w:hAnsi="Verdana"/>
                <w:sz w:val="16"/>
                <w:szCs w:val="16"/>
              </w:rPr>
              <w:t>224 294 0</w:t>
            </w:r>
            <w:r w:rsidR="00F10EAD">
              <w:rPr>
                <w:rFonts w:ascii="Verdana" w:hAnsi="Verdana"/>
                <w:sz w:val="16"/>
                <w:szCs w:val="16"/>
              </w:rPr>
              <w:t>5</w:t>
            </w:r>
            <w:r w:rsidR="00F044E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0EAD">
              <w:rPr>
                <w:rFonts w:ascii="Verdana" w:hAnsi="Verdana"/>
                <w:sz w:val="16"/>
                <w:szCs w:val="16"/>
              </w:rPr>
              <w:t>01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55BB0" w:rsidRPr="0070295D" w:rsidRDefault="00E257C5" w:rsidP="009B697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E-mail</w:t>
            </w:r>
            <w:r w:rsidR="00B66F03">
              <w:rPr>
                <w:rFonts w:ascii="Verdana" w:hAnsi="Verdana"/>
                <w:sz w:val="16"/>
                <w:szCs w:val="16"/>
              </w:rPr>
              <w:t>:</w:t>
            </w:r>
            <w:r w:rsidR="00455BB0">
              <w:rPr>
                <w:rFonts w:ascii="Verdana" w:hAnsi="Verdana"/>
                <w:sz w:val="16"/>
                <w:szCs w:val="16"/>
              </w:rPr>
              <w:t>zafercan@uludag.edu.tr</w:t>
            </w:r>
            <w:proofErr w:type="spellEnd"/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0" w:type="auto"/>
        <w:jc w:val="center"/>
        <w:tblInd w:w="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129"/>
        <w:gridCol w:w="2835"/>
        <w:gridCol w:w="1220"/>
      </w:tblGrid>
      <w:tr w:rsidR="0017088F" w:rsidRPr="00F26E66" w:rsidTr="00080529">
        <w:trPr>
          <w:trHeight w:val="405"/>
          <w:jc w:val="center"/>
        </w:trPr>
        <w:tc>
          <w:tcPr>
            <w:tcW w:w="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F699F" w:rsidRDefault="0017088F" w:rsidP="00EE5B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170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C9040A" w:rsidRPr="00F26E66" w:rsidTr="00695F41">
        <w:trPr>
          <w:trHeight w:val="340"/>
          <w:jc w:val="center"/>
        </w:trPr>
        <w:tc>
          <w:tcPr>
            <w:tcW w:w="867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040A" w:rsidRPr="00F26E66" w:rsidRDefault="00E12EE4" w:rsidP="00C9040A">
            <w:pPr>
              <w:tabs>
                <w:tab w:val="left" w:pos="85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</w:rPr>
              <w:t>Donanım</w:t>
            </w:r>
          </w:p>
        </w:tc>
      </w:tr>
      <w:tr w:rsidR="002D1C15" w:rsidRPr="00F26E66" w:rsidTr="00695F41">
        <w:trPr>
          <w:trHeight w:val="340"/>
          <w:jc w:val="center"/>
        </w:trPr>
        <w:tc>
          <w:tcPr>
            <w:tcW w:w="4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1C15" w:rsidRPr="00AF699F" w:rsidRDefault="002D1C15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1C15" w:rsidRPr="00CC3208" w:rsidRDefault="00755032" w:rsidP="002D1C15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Anahtar cihazı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1C15" w:rsidRPr="00F747C5" w:rsidRDefault="000A3EAC" w:rsidP="00351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Switch 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1C15" w:rsidRPr="00CC3208" w:rsidRDefault="00755032" w:rsidP="00695F41">
            <w:pPr>
              <w:rPr>
                <w:rFonts w:ascii="Arial" w:hAnsi="Arial" w:cs="Arial"/>
                <w:sz w:val="20"/>
                <w:szCs w:val="20"/>
              </w:rPr>
            </w:pPr>
            <w:r>
              <w:t>6</w:t>
            </w:r>
            <w:r w:rsidR="009B697C">
              <w:t xml:space="preserve"> Adet</w:t>
            </w:r>
          </w:p>
        </w:tc>
      </w:tr>
      <w:tr w:rsidR="002D1C15" w:rsidRPr="00EA44A9" w:rsidTr="00695F41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1C15" w:rsidRPr="00AF699F" w:rsidRDefault="002D1C15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1C15" w:rsidRPr="00CC3208" w:rsidRDefault="00755032" w:rsidP="00695F41">
            <w:pPr>
              <w:rPr>
                <w:rFonts w:ascii="Arial" w:hAnsi="Arial" w:cs="Arial"/>
                <w:sz w:val="20"/>
                <w:szCs w:val="20"/>
              </w:rPr>
            </w:pPr>
            <w:r>
              <w:t>Anahtar cihazı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1C15" w:rsidRPr="00F747C5" w:rsidRDefault="000A3EAC" w:rsidP="00EF2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Switch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2D1C15" w:rsidRPr="00CC3208" w:rsidRDefault="00755032" w:rsidP="00695F41">
            <w:pPr>
              <w:rPr>
                <w:sz w:val="20"/>
                <w:szCs w:val="20"/>
              </w:rPr>
            </w:pPr>
            <w:r>
              <w:t>4</w:t>
            </w:r>
            <w:r w:rsidR="009B697C">
              <w:t xml:space="preserve"> Adet</w:t>
            </w:r>
          </w:p>
        </w:tc>
      </w:tr>
      <w:tr w:rsidR="002D1C15" w:rsidRPr="00EA44A9" w:rsidTr="00695F41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1C15" w:rsidRPr="00AF699F" w:rsidRDefault="002D1C15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1C15" w:rsidRPr="0035115E" w:rsidRDefault="00755032" w:rsidP="00695F41">
            <w:r>
              <w:t>Anahtar cihazı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1C15" w:rsidRDefault="000A3EAC">
            <w:r>
              <w:rPr>
                <w:sz w:val="20"/>
                <w:szCs w:val="20"/>
              </w:rPr>
              <w:t>Switch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2D1C15" w:rsidRPr="0035115E" w:rsidRDefault="0035115E" w:rsidP="00695F41">
            <w:r w:rsidRPr="0035115E">
              <w:t xml:space="preserve">2 Adet </w:t>
            </w:r>
          </w:p>
        </w:tc>
      </w:tr>
      <w:tr w:rsidR="002D1C15" w:rsidRPr="00EA44A9" w:rsidTr="00695F41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1C15" w:rsidRPr="00AF699F" w:rsidRDefault="002D1C15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1C15" w:rsidRPr="00CC3208" w:rsidRDefault="00500209" w:rsidP="00695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Fiber Optik Ölçü Aleti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1C15" w:rsidRDefault="000A3EAC" w:rsidP="000A3EAC">
            <w:pPr>
              <w:shd w:val="clear" w:color="auto" w:fill="FFFFFF"/>
            </w:pPr>
            <w:r w:rsidRPr="000A3EAC">
              <w:rPr>
                <w:rFonts w:ascii="Trebuchet MS" w:hAnsi="Trebuchet MS"/>
              </w:rPr>
              <w:t>El Tipi ODTR Cihazı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2D1C15" w:rsidRPr="00CC3208" w:rsidRDefault="00500209" w:rsidP="00695F41">
            <w:pPr>
              <w:rPr>
                <w:sz w:val="20"/>
                <w:szCs w:val="20"/>
              </w:rPr>
            </w:pPr>
            <w:r w:rsidRPr="008D2B24">
              <w:t>1</w:t>
            </w:r>
            <w:r w:rsidR="00A32353" w:rsidRPr="008D2B24">
              <w:t xml:space="preserve"> Adet</w:t>
            </w:r>
          </w:p>
        </w:tc>
      </w:tr>
    </w:tbl>
    <w:p w:rsidR="00484C37" w:rsidRDefault="00484C37" w:rsidP="00093BF0">
      <w:pPr>
        <w:tabs>
          <w:tab w:val="left" w:pos="851"/>
        </w:tabs>
        <w:jc w:val="both"/>
        <w:rPr>
          <w:rFonts w:ascii="Verdana" w:hAnsi="Verdana"/>
          <w:b/>
          <w:sz w:val="18"/>
          <w:szCs w:val="18"/>
        </w:rPr>
      </w:pPr>
    </w:p>
    <w:p w:rsidR="00484C37" w:rsidRDefault="00484C37" w:rsidP="00093BF0">
      <w:pPr>
        <w:tabs>
          <w:tab w:val="left" w:pos="851"/>
        </w:tabs>
        <w:jc w:val="both"/>
        <w:rPr>
          <w:rFonts w:ascii="Verdana" w:hAnsi="Verdana"/>
          <w:b/>
          <w:sz w:val="18"/>
          <w:szCs w:val="18"/>
        </w:rPr>
      </w:pPr>
    </w:p>
    <w:p w:rsidR="00EE5BAD" w:rsidRPr="0046767E" w:rsidRDefault="00484C37" w:rsidP="00093BF0">
      <w:pPr>
        <w:tabs>
          <w:tab w:val="left" w:pos="851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="0042129E" w:rsidRPr="00484C37">
        <w:rPr>
          <w:rFonts w:ascii="Verdana" w:hAnsi="Verdana"/>
          <w:sz w:val="18"/>
          <w:szCs w:val="18"/>
        </w:rPr>
        <w:t xml:space="preserve">Üniversitemizde </w:t>
      </w:r>
      <w:r w:rsidR="009E37E8">
        <w:rPr>
          <w:rFonts w:ascii="Verdana" w:hAnsi="Verdana"/>
          <w:sz w:val="18"/>
          <w:szCs w:val="18"/>
        </w:rPr>
        <w:t xml:space="preserve">Bilgi İşlem Daire Başkanlığında Ağ sistemleri birimde </w:t>
      </w:r>
      <w:r w:rsidRPr="00484C37">
        <w:rPr>
          <w:rFonts w:ascii="Verdana" w:hAnsi="Verdana"/>
          <w:sz w:val="18"/>
          <w:szCs w:val="18"/>
        </w:rPr>
        <w:t>k</w:t>
      </w:r>
      <w:r w:rsidR="00EA44A9" w:rsidRPr="00484C37">
        <w:rPr>
          <w:rFonts w:ascii="Verdana" w:hAnsi="Verdana"/>
          <w:sz w:val="18"/>
          <w:szCs w:val="18"/>
        </w:rPr>
        <w:t xml:space="preserve">ullanılacak </w:t>
      </w:r>
      <w:r w:rsidR="00500209">
        <w:rPr>
          <w:rFonts w:ascii="Verdana" w:hAnsi="Verdana"/>
          <w:sz w:val="18"/>
          <w:szCs w:val="18"/>
        </w:rPr>
        <w:t>4</w:t>
      </w:r>
      <w:r w:rsidR="00EB3E2B" w:rsidRPr="00484C37">
        <w:rPr>
          <w:rFonts w:ascii="Verdana" w:hAnsi="Verdana"/>
          <w:sz w:val="18"/>
          <w:szCs w:val="18"/>
        </w:rPr>
        <w:t xml:space="preserve"> kalem </w:t>
      </w:r>
      <w:r w:rsidR="00500209">
        <w:rPr>
          <w:rFonts w:ascii="Verdana" w:hAnsi="Verdana"/>
          <w:sz w:val="18"/>
          <w:szCs w:val="18"/>
        </w:rPr>
        <w:t xml:space="preserve">Yedek </w:t>
      </w:r>
      <w:proofErr w:type="gramStart"/>
      <w:r w:rsidR="00500209">
        <w:rPr>
          <w:rFonts w:ascii="Verdana" w:hAnsi="Verdana"/>
          <w:sz w:val="18"/>
          <w:szCs w:val="18"/>
        </w:rPr>
        <w:t xml:space="preserve">Parça </w:t>
      </w:r>
      <w:r w:rsidRPr="00484C37">
        <w:rPr>
          <w:rFonts w:ascii="Verdana" w:hAnsi="Verdana"/>
          <w:sz w:val="18"/>
          <w:szCs w:val="18"/>
        </w:rPr>
        <w:t xml:space="preserve"> alımı</w:t>
      </w:r>
      <w:proofErr w:type="gramEnd"/>
      <w:r w:rsidRPr="00484C37">
        <w:rPr>
          <w:rFonts w:ascii="Verdana" w:hAnsi="Verdana"/>
          <w:sz w:val="18"/>
          <w:szCs w:val="18"/>
        </w:rPr>
        <w:t xml:space="preserve"> </w:t>
      </w:r>
      <w:r w:rsidR="00952BF6" w:rsidRPr="00952BF6">
        <w:rPr>
          <w:rFonts w:ascii="Verdana" w:hAnsi="Verdana"/>
          <w:sz w:val="18"/>
          <w:szCs w:val="18"/>
        </w:rPr>
        <w:t xml:space="preserve"> için</w:t>
      </w:r>
      <w:r w:rsidR="001F41B9" w:rsidRPr="00C9040A">
        <w:rPr>
          <w:rFonts w:ascii="Verdana" w:hAnsi="Verdana"/>
          <w:sz w:val="18"/>
          <w:szCs w:val="18"/>
        </w:rPr>
        <w:t xml:space="preserve"> teklifler </w:t>
      </w:r>
      <w:r w:rsidR="005033EE">
        <w:rPr>
          <w:rFonts w:ascii="Verdana" w:hAnsi="Verdana"/>
          <w:b/>
          <w:sz w:val="18"/>
          <w:szCs w:val="18"/>
        </w:rPr>
        <w:t>27</w:t>
      </w:r>
      <w:r>
        <w:rPr>
          <w:rFonts w:ascii="Verdana" w:hAnsi="Verdana"/>
          <w:b/>
          <w:sz w:val="18"/>
          <w:szCs w:val="18"/>
        </w:rPr>
        <w:t>/11</w:t>
      </w:r>
      <w:r w:rsidR="001F41B9" w:rsidRPr="00C9040A">
        <w:rPr>
          <w:rFonts w:ascii="Verdana" w:hAnsi="Verdana"/>
          <w:b/>
          <w:sz w:val="18"/>
          <w:szCs w:val="18"/>
        </w:rPr>
        <w:t>/</w:t>
      </w:r>
      <w:r w:rsidR="00EE5BAD" w:rsidRPr="00C9040A">
        <w:rPr>
          <w:rFonts w:ascii="Verdana" w:hAnsi="Verdana"/>
          <w:b/>
          <w:sz w:val="18"/>
          <w:szCs w:val="18"/>
        </w:rPr>
        <w:t>20</w:t>
      </w:r>
      <w:r w:rsidR="00515BB0" w:rsidRPr="00C9040A">
        <w:rPr>
          <w:rFonts w:ascii="Verdana" w:hAnsi="Verdana"/>
          <w:b/>
          <w:sz w:val="18"/>
          <w:szCs w:val="18"/>
        </w:rPr>
        <w:t>1</w:t>
      </w:r>
      <w:r w:rsidR="009F77B8">
        <w:rPr>
          <w:rFonts w:ascii="Verdana" w:hAnsi="Verdana"/>
          <w:b/>
          <w:sz w:val="18"/>
          <w:szCs w:val="18"/>
        </w:rPr>
        <w:t>7</w:t>
      </w:r>
      <w:r w:rsidR="00422021" w:rsidRPr="00C9040A">
        <w:rPr>
          <w:rFonts w:ascii="Verdana" w:hAnsi="Verdana"/>
          <w:sz w:val="18"/>
          <w:szCs w:val="18"/>
        </w:rPr>
        <w:t xml:space="preserve"> </w:t>
      </w:r>
      <w:r w:rsidR="00EE5BAD" w:rsidRPr="00C9040A">
        <w:rPr>
          <w:rFonts w:ascii="Verdana" w:hAnsi="Verdana"/>
          <w:sz w:val="18"/>
          <w:szCs w:val="18"/>
        </w:rPr>
        <w:t>tarih ve</w:t>
      </w:r>
      <w:r w:rsidR="00897C47" w:rsidRPr="00C9040A">
        <w:rPr>
          <w:rFonts w:ascii="Verdana" w:hAnsi="Verdana"/>
          <w:sz w:val="18"/>
          <w:szCs w:val="18"/>
        </w:rPr>
        <w:t xml:space="preserve"> </w:t>
      </w:r>
      <w:r w:rsidR="007A39FC" w:rsidRPr="00C9040A">
        <w:rPr>
          <w:rFonts w:ascii="Verdana" w:hAnsi="Verdana"/>
          <w:sz w:val="18"/>
          <w:szCs w:val="18"/>
        </w:rPr>
        <w:t xml:space="preserve">saat </w:t>
      </w:r>
      <w:r w:rsidR="00F83333" w:rsidRPr="00C9040A">
        <w:rPr>
          <w:rFonts w:ascii="Verdana" w:hAnsi="Verdana"/>
          <w:b/>
          <w:sz w:val="18"/>
          <w:szCs w:val="18"/>
        </w:rPr>
        <w:t>17</w:t>
      </w:r>
      <w:r w:rsidR="00812433" w:rsidRPr="00C9040A">
        <w:rPr>
          <w:rFonts w:ascii="Verdana" w:hAnsi="Verdana"/>
          <w:b/>
          <w:sz w:val="18"/>
          <w:szCs w:val="18"/>
        </w:rPr>
        <w:t>:00</w:t>
      </w:r>
      <w:r w:rsidR="00EE5BAD" w:rsidRPr="00C9040A">
        <w:rPr>
          <w:rFonts w:ascii="Verdana" w:hAnsi="Verdana"/>
          <w:sz w:val="18"/>
          <w:szCs w:val="18"/>
        </w:rPr>
        <w:t xml:space="preserve"> </w:t>
      </w:r>
      <w:r w:rsidR="004751BA" w:rsidRPr="00C9040A">
        <w:rPr>
          <w:rFonts w:ascii="Verdana" w:hAnsi="Verdana"/>
          <w:sz w:val="18"/>
          <w:szCs w:val="18"/>
        </w:rPr>
        <w:t>ye</w:t>
      </w:r>
      <w:r w:rsidR="00EE5BAD" w:rsidRPr="00C9040A">
        <w:rPr>
          <w:rFonts w:ascii="Verdana" w:hAnsi="Verdana"/>
          <w:sz w:val="18"/>
          <w:szCs w:val="18"/>
        </w:rPr>
        <w:t xml:space="preserve"> kadar U.Ü. Rektörlüğü </w:t>
      </w:r>
      <w:r w:rsidR="00F10EAD">
        <w:rPr>
          <w:rFonts w:ascii="Verdana" w:hAnsi="Verdana"/>
          <w:sz w:val="18"/>
          <w:szCs w:val="18"/>
        </w:rPr>
        <w:t xml:space="preserve">Bilgi İşlem Daire </w:t>
      </w:r>
      <w:r w:rsidR="00EE5BAD" w:rsidRPr="00C9040A">
        <w:rPr>
          <w:rFonts w:ascii="Verdana" w:hAnsi="Verdana"/>
          <w:sz w:val="18"/>
          <w:szCs w:val="18"/>
        </w:rPr>
        <w:t>Başkanlığı</w:t>
      </w:r>
      <w:r w:rsidR="00F10EAD">
        <w:rPr>
          <w:rFonts w:ascii="Verdana" w:hAnsi="Verdana"/>
          <w:sz w:val="18"/>
          <w:szCs w:val="18"/>
        </w:rPr>
        <w:t>na</w:t>
      </w:r>
      <w:r w:rsidR="00B54AA6" w:rsidRPr="0046767E">
        <w:rPr>
          <w:rFonts w:ascii="Verdana" w:hAnsi="Verdana"/>
          <w:sz w:val="18"/>
          <w:szCs w:val="18"/>
        </w:rPr>
        <w:t xml:space="preserve"> elden </w:t>
      </w:r>
      <w:r w:rsidR="00EE5BAD" w:rsidRPr="0046767E">
        <w:rPr>
          <w:rFonts w:ascii="Verdana" w:hAnsi="Verdana"/>
          <w:sz w:val="18"/>
          <w:szCs w:val="18"/>
        </w:rPr>
        <w:t>teslim</w:t>
      </w:r>
      <w:r w:rsidR="00B54AA6" w:rsidRPr="0046767E">
        <w:rPr>
          <w:rFonts w:ascii="Verdana" w:hAnsi="Verdana"/>
          <w:sz w:val="18"/>
          <w:szCs w:val="18"/>
        </w:rPr>
        <w:t xml:space="preserve"> edileceği gibi posta yoluyla da gönderilebilir.</w:t>
      </w:r>
      <w:r w:rsidR="00326994" w:rsidRPr="0046767E">
        <w:rPr>
          <w:rFonts w:ascii="Verdana" w:hAnsi="Verdana"/>
          <w:sz w:val="18"/>
          <w:szCs w:val="18"/>
        </w:rPr>
        <w:t xml:space="preserve"> (</w:t>
      </w:r>
      <w:r w:rsidR="00326994" w:rsidRPr="0046767E">
        <w:rPr>
          <w:rFonts w:ascii="Verdana" w:hAnsi="Verdana"/>
          <w:b/>
          <w:sz w:val="18"/>
          <w:szCs w:val="18"/>
        </w:rPr>
        <w:t>Not:</w:t>
      </w:r>
      <w:r w:rsidR="00326994" w:rsidRPr="0046767E">
        <w:rPr>
          <w:rFonts w:ascii="Verdana" w:hAnsi="Verdana"/>
          <w:sz w:val="18"/>
          <w:szCs w:val="18"/>
        </w:rPr>
        <w:t xml:space="preserve"> </w:t>
      </w:r>
      <w:proofErr w:type="spellStart"/>
      <w:r w:rsidR="00326994" w:rsidRPr="00985EDD">
        <w:rPr>
          <w:rFonts w:ascii="Verdana" w:hAnsi="Verdana"/>
          <w:b/>
          <w:sz w:val="18"/>
          <w:szCs w:val="18"/>
        </w:rPr>
        <w:t>Fax</w:t>
      </w:r>
      <w:proofErr w:type="spellEnd"/>
      <w:r w:rsidR="00326994" w:rsidRPr="00985EDD">
        <w:rPr>
          <w:rFonts w:ascii="Verdana" w:hAnsi="Verdana"/>
          <w:b/>
          <w:sz w:val="18"/>
          <w:szCs w:val="18"/>
        </w:rPr>
        <w:t xml:space="preserve"> ile gönderilen teklifler</w:t>
      </w:r>
      <w:r w:rsidR="00985EDD" w:rsidRPr="00985EDD">
        <w:rPr>
          <w:rFonts w:ascii="Verdana" w:hAnsi="Verdana"/>
          <w:b/>
          <w:sz w:val="18"/>
          <w:szCs w:val="18"/>
        </w:rPr>
        <w:t xml:space="preserve"> geçerli sayılmayacaktır</w:t>
      </w:r>
      <w:r w:rsidR="00326994" w:rsidRPr="0046767E">
        <w:rPr>
          <w:rFonts w:ascii="Verdana" w:hAnsi="Verdana"/>
          <w:sz w:val="18"/>
          <w:szCs w:val="18"/>
        </w:rPr>
        <w:t>.)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 imzalı ve kaşeli olmalıdır.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Teklifin hangi tarihe kadar geçerli olduğu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Sipariş sonrasında mal/hizmetin kaç günde teslim edileceği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mektubuna dosya numarası yazılmalıdır.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Kısmi teklif </w:t>
      </w:r>
      <w:r w:rsidR="00C9040A">
        <w:rPr>
          <w:rFonts w:ascii="Verdana" w:hAnsi="Verdana"/>
          <w:sz w:val="18"/>
          <w:szCs w:val="18"/>
        </w:rPr>
        <w:t>verilmeyecektir.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Mal/Hizmetle ilgili her türlü giderler (Montaj, nakliye, sigorta, vergi, vb.) tedarikçiye aittir.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Teklifler </w:t>
      </w:r>
      <w:r w:rsidRPr="0046767E">
        <w:rPr>
          <w:rFonts w:ascii="Verdana" w:hAnsi="Verdana"/>
          <w:b/>
          <w:sz w:val="18"/>
          <w:szCs w:val="18"/>
        </w:rPr>
        <w:t>KDV hariç</w:t>
      </w:r>
      <w:r w:rsidRPr="0046767E">
        <w:rPr>
          <w:rFonts w:ascii="Verdana" w:hAnsi="Verdana"/>
          <w:sz w:val="18"/>
          <w:szCs w:val="18"/>
        </w:rPr>
        <w:t xml:space="preserve"> olarak </w:t>
      </w:r>
      <w:r w:rsidRPr="0046767E">
        <w:rPr>
          <w:rFonts w:ascii="Verdana" w:hAnsi="Verdana"/>
          <w:b/>
          <w:sz w:val="18"/>
          <w:szCs w:val="18"/>
        </w:rPr>
        <w:t>TL</w:t>
      </w:r>
      <w:r w:rsidRPr="0046767E">
        <w:rPr>
          <w:rFonts w:ascii="Verdana" w:hAnsi="Verdana"/>
          <w:sz w:val="18"/>
          <w:szCs w:val="18"/>
        </w:rPr>
        <w:t xml:space="preserve"> cinsinden verilmelidir. (TL cinsinden verilmeye</w:t>
      </w:r>
      <w:r w:rsidR="008907E2" w:rsidRPr="0046767E">
        <w:rPr>
          <w:rFonts w:ascii="Verdana" w:hAnsi="Verdana"/>
          <w:sz w:val="18"/>
          <w:szCs w:val="18"/>
        </w:rPr>
        <w:t>n</w:t>
      </w:r>
      <w:r w:rsidRPr="0046767E">
        <w:rPr>
          <w:rFonts w:ascii="Verdana" w:hAnsi="Verdana"/>
          <w:sz w:val="18"/>
          <w:szCs w:val="18"/>
        </w:rPr>
        <w:t xml:space="preserve"> teklifler değerlendirmeye alınmayacaktır.)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 ile ilgili Garanti verilmelidir. (4077 sayılı Tüketici Korunması hakkında kanun ve ilgili mevzuat gereği)</w:t>
      </w:r>
    </w:p>
    <w:p w:rsidR="0043275F" w:rsidRDefault="00273A61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Teklifler sıra numaralarına göre verilecektir.</w:t>
      </w:r>
    </w:p>
    <w:p w:rsidR="00C03F94" w:rsidRDefault="00C03F94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Sipariş edilen mal/hizmetin teklifte  belirtilen tarihe kadar teslim </w:t>
      </w:r>
      <w:proofErr w:type="gramStart"/>
      <w:r>
        <w:rPr>
          <w:rFonts w:ascii="Verdana" w:hAnsi="Verdana"/>
          <w:sz w:val="18"/>
          <w:szCs w:val="18"/>
        </w:rPr>
        <w:t xml:space="preserve">edilmesi , </w:t>
      </w:r>
      <w:r w:rsidR="002F627A">
        <w:rPr>
          <w:rFonts w:ascii="Verdana" w:hAnsi="Verdana"/>
          <w:sz w:val="18"/>
          <w:szCs w:val="18"/>
        </w:rPr>
        <w:t>belirtilen</w:t>
      </w:r>
      <w:proofErr w:type="gramEnd"/>
      <w:r w:rsidR="002F627A">
        <w:rPr>
          <w:rFonts w:ascii="Verdana" w:hAnsi="Verdana"/>
          <w:sz w:val="18"/>
          <w:szCs w:val="18"/>
        </w:rPr>
        <w:t xml:space="preserve"> tarihten  sonra </w:t>
      </w:r>
      <w:r>
        <w:rPr>
          <w:rFonts w:ascii="Verdana" w:hAnsi="Verdana"/>
          <w:sz w:val="18"/>
          <w:szCs w:val="18"/>
        </w:rPr>
        <w:t xml:space="preserve"> teslim edilme</w:t>
      </w:r>
      <w:r w:rsidR="00C96D75">
        <w:rPr>
          <w:rFonts w:ascii="Verdana" w:hAnsi="Verdana"/>
          <w:sz w:val="18"/>
          <w:szCs w:val="18"/>
        </w:rPr>
        <w:t xml:space="preserve">k istenilmesi </w:t>
      </w:r>
      <w:r w:rsidR="002F627A">
        <w:rPr>
          <w:rFonts w:ascii="Verdana" w:hAnsi="Verdana"/>
          <w:sz w:val="18"/>
          <w:szCs w:val="18"/>
        </w:rPr>
        <w:t xml:space="preserve"> halinde idare tarafından mal/hizmetin kabulü yapılmayacaktır.</w:t>
      </w:r>
    </w:p>
    <w:p w:rsidR="00474A0A" w:rsidRPr="00543C81" w:rsidRDefault="00A34FEA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543C81">
        <w:rPr>
          <w:rFonts w:ascii="Verdana" w:hAnsi="Verdana"/>
          <w:b/>
          <w:sz w:val="18"/>
          <w:szCs w:val="18"/>
        </w:rPr>
        <w:t>Aşağıda idare tarafından standart hale getirilen teklif mektubu eksiksiz doldurulup gönderilmesi halinde geçerli sayılacaktır.</w:t>
      </w:r>
    </w:p>
    <w:p w:rsidR="00D23B7D" w:rsidRPr="0046767E" w:rsidRDefault="00D23B7D" w:rsidP="00E918E1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–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Bilgi İşlem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Daire Başkanlığı</w:t>
      </w:r>
      <w:r w:rsidR="00E918E1"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D23B7D" w:rsidRPr="0046767E" w:rsidRDefault="0077316F" w:rsidP="00E918E1">
      <w:pPr>
        <w:ind w:firstLine="705"/>
        <w:rPr>
          <w:rFonts w:ascii="Verdana" w:hAnsi="Verdana"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>Tel     :</w:t>
      </w:r>
      <w:r w:rsidR="003E7F4F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(0224) </w:t>
      </w:r>
      <w:r w:rsidR="003E7F4F">
        <w:rPr>
          <w:rStyle w:val="Gl"/>
          <w:rFonts w:ascii="Verdana" w:hAnsi="Verdana"/>
          <w:b w:val="0"/>
          <w:sz w:val="18"/>
          <w:szCs w:val="18"/>
        </w:rPr>
        <w:t>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3E7F4F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00</w:t>
      </w:r>
    </w:p>
    <w:p w:rsidR="000540B0" w:rsidRDefault="00E918E1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                 </w:t>
      </w:r>
      <w:r w:rsidR="003E7F4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D23B7D"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="00D23B7D" w:rsidRPr="0046767E">
        <w:rPr>
          <w:rFonts w:ascii="Verdana" w:hAnsi="Verdana"/>
          <w:b/>
          <w:sz w:val="18"/>
          <w:szCs w:val="18"/>
        </w:rPr>
        <w:t xml:space="preserve">    :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>(0224) 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01</w:t>
      </w:r>
    </w:p>
    <w:p w:rsidR="00137B20" w:rsidRDefault="00137B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80798B" w:rsidRDefault="0080798B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6C1766" w:rsidRDefault="006C1766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2353" w:rsidRDefault="00A32353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2353" w:rsidRDefault="00A32353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2353" w:rsidRDefault="00A32353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2353" w:rsidRDefault="00A32353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A3EAC" w:rsidRDefault="000A3EAC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A3EAC" w:rsidRDefault="000A3EAC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A3EAC" w:rsidRDefault="000A3EAC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A3EAC" w:rsidRDefault="000A3EAC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A3EAC" w:rsidRDefault="000A3EAC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A3EAC" w:rsidRDefault="000A3EAC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A3EAC" w:rsidRDefault="000A3EAC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A3EAC" w:rsidRDefault="000A3EAC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6C1766" w:rsidRDefault="006C1766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6C1766" w:rsidRDefault="006C1766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6C1766" w:rsidRDefault="006C1766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6E74F7" w:rsidRDefault="006E74F7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F26E66" w:rsidRPr="00733059" w:rsidRDefault="009378AB" w:rsidP="009378AB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lastRenderedPageBreak/>
        <w:t>TEKLİF MEKTUBU</w:t>
      </w:r>
    </w:p>
    <w:p w:rsidR="0017088F" w:rsidRPr="00733059" w:rsidRDefault="0017088F" w:rsidP="0017088F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:rsidR="0017088F" w:rsidRPr="00733059" w:rsidRDefault="00F10EAD" w:rsidP="001708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BİLGİ İŞLEM</w:t>
      </w:r>
      <w:r w:rsidR="009378AB" w:rsidRPr="00733059">
        <w:rPr>
          <w:rFonts w:ascii="Verdana" w:hAnsi="Verdana"/>
          <w:b/>
          <w:sz w:val="20"/>
          <w:szCs w:val="20"/>
        </w:rPr>
        <w:t xml:space="preserve"> DAİRE BAŞKANLIĞI</w:t>
      </w:r>
      <w:r>
        <w:rPr>
          <w:rFonts w:ascii="Verdana" w:hAnsi="Verdana"/>
          <w:b/>
          <w:sz w:val="20"/>
          <w:szCs w:val="20"/>
        </w:rPr>
        <w:t>NA</w:t>
      </w:r>
    </w:p>
    <w:p w:rsidR="00BA4820" w:rsidRDefault="00BA4820" w:rsidP="0017088F">
      <w:pPr>
        <w:jc w:val="center"/>
        <w:rPr>
          <w:rFonts w:ascii="Verdana" w:hAnsi="Verdana"/>
          <w:b/>
          <w:sz w:val="20"/>
          <w:szCs w:val="20"/>
        </w:rPr>
      </w:pPr>
    </w:p>
    <w:p w:rsidR="00BA4820" w:rsidRPr="00E70FA2" w:rsidRDefault="00BA4820" w:rsidP="00B6205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A73CA">
        <w:rPr>
          <w:rFonts w:ascii="Verdana" w:hAnsi="Verdana"/>
          <w:b/>
          <w:sz w:val="20"/>
          <w:szCs w:val="20"/>
        </w:rPr>
        <w:t xml:space="preserve">             </w:t>
      </w:r>
      <w:r w:rsidR="0070295D"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 w:rsidR="0070295D">
        <w:rPr>
          <w:rFonts w:ascii="Verdana" w:hAnsi="Verdana"/>
          <w:b/>
          <w:sz w:val="16"/>
          <w:szCs w:val="16"/>
        </w:rPr>
        <w:t>….</w:t>
      </w:r>
      <w:proofErr w:type="gramEnd"/>
      <w:r w:rsidR="00856AC2">
        <w:rPr>
          <w:rFonts w:ascii="Verdana" w:hAnsi="Verdana"/>
          <w:b/>
          <w:sz w:val="16"/>
          <w:szCs w:val="16"/>
        </w:rPr>
        <w:t>/…./</w:t>
      </w:r>
      <w:r w:rsidR="00AB51CC">
        <w:rPr>
          <w:rFonts w:ascii="Verdana" w:hAnsi="Verdana"/>
          <w:b/>
          <w:sz w:val="16"/>
          <w:szCs w:val="16"/>
        </w:rPr>
        <w:t>2017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916"/>
      </w:tblGrid>
      <w:tr w:rsidR="00427EE5">
        <w:trPr>
          <w:trHeight w:val="295"/>
        </w:trPr>
        <w:tc>
          <w:tcPr>
            <w:tcW w:w="9426" w:type="dxa"/>
            <w:gridSpan w:val="2"/>
          </w:tcPr>
          <w:p w:rsidR="00427EE5" w:rsidRPr="00427EE5" w:rsidRDefault="00427EE5" w:rsidP="00427EE5">
            <w:pPr>
              <w:spacing w:line="360" w:lineRule="auto"/>
              <w:jc w:val="both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427EE5">
        <w:trPr>
          <w:trHeight w:val="270"/>
        </w:trPr>
        <w:tc>
          <w:tcPr>
            <w:tcW w:w="3510" w:type="dxa"/>
            <w:tcBorders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64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 w:rsidRPr="003B3F4E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</w:tcBorders>
          </w:tcPr>
          <w:p w:rsidR="00427EE5" w:rsidRPr="003B3F4E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8" w:space="0" w:color="auto"/>
            </w:tcBorders>
            <w:vAlign w:val="center"/>
          </w:tcPr>
          <w:p w:rsidR="00427EE5" w:rsidRPr="00427EE5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015"/>
        <w:gridCol w:w="1109"/>
        <w:gridCol w:w="1300"/>
        <w:gridCol w:w="1387"/>
      </w:tblGrid>
      <w:tr w:rsidR="00E36874">
        <w:trPr>
          <w:gridAfter w:val="3"/>
          <w:wAfter w:w="3796" w:type="dxa"/>
          <w:trHeight w:val="3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74" w:rsidRPr="00E36874" w:rsidRDefault="00E36874" w:rsidP="00E36874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 xml:space="preserve">Teklife İlişkin </w:t>
            </w:r>
            <w:r w:rsidR="00ED4AFA">
              <w:rPr>
                <w:rFonts w:ascii="Verdana" w:hAnsi="Verdana"/>
                <w:b/>
                <w:sz w:val="16"/>
                <w:szCs w:val="16"/>
              </w:rPr>
              <w:t xml:space="preserve">Kurum </w:t>
            </w:r>
            <w:r w:rsidRPr="00E36874">
              <w:rPr>
                <w:rFonts w:ascii="Verdana" w:hAnsi="Verdana"/>
                <w:b/>
                <w:sz w:val="16"/>
                <w:szCs w:val="16"/>
              </w:rPr>
              <w:t>Dosya Numarası:</w:t>
            </w:r>
          </w:p>
        </w:tc>
      </w:tr>
      <w:tr w:rsidR="0053200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E36874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D43B8A" w:rsidRPr="00F26E66" w:rsidTr="00695F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 w:rsidTr="00695F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 w:rsidTr="00695F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 w:rsidTr="00695F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 w:rsidTr="00695F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 w:rsidTr="00695F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7-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8-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5599" w:type="dxa"/>
          <w:trHeight w:val="390"/>
        </w:trPr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2E24A1" w:rsidRDefault="00D43B8A" w:rsidP="002A6EB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KDV’siz 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Genel Toplam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(TL)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3B8A" w:rsidRPr="000B67FE" w:rsidRDefault="00D43B8A" w:rsidP="00950217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F2949" w:rsidRPr="00F26E66" w:rsidRDefault="00EF2949" w:rsidP="0053200C">
      <w:pPr>
        <w:spacing w:line="276" w:lineRule="auto"/>
        <w:jc w:val="both"/>
        <w:rPr>
          <w:rFonts w:ascii="Verdana" w:hAnsi="Verdana"/>
          <w:b/>
        </w:rPr>
      </w:pPr>
    </w:p>
    <w:p w:rsidR="0053200C" w:rsidRPr="00337F4E" w:rsidRDefault="0053200C" w:rsidP="00B6205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1-</w:t>
      </w:r>
      <w:r w:rsidR="00422021" w:rsidRPr="00337F4E">
        <w:rPr>
          <w:rFonts w:ascii="Verdana" w:hAnsi="Verdana"/>
          <w:b/>
          <w:sz w:val="18"/>
          <w:szCs w:val="18"/>
        </w:rPr>
        <w:t xml:space="preserve"> </w:t>
      </w:r>
      <w:r w:rsidR="00410A74" w:rsidRPr="00337F4E">
        <w:rPr>
          <w:rFonts w:ascii="Verdana" w:hAnsi="Verdana"/>
          <w:sz w:val="18"/>
          <w:szCs w:val="18"/>
        </w:rPr>
        <w:t xml:space="preserve">Yukarıda belirtilen </w:t>
      </w:r>
      <w:r w:rsidR="00410A74" w:rsidRPr="00337F4E">
        <w:rPr>
          <w:rFonts w:ascii="Verdana" w:hAnsi="Verdana"/>
          <w:b/>
          <w:sz w:val="18"/>
          <w:szCs w:val="18"/>
        </w:rPr>
        <w:t xml:space="preserve">( </w:t>
      </w:r>
      <w:proofErr w:type="gramStart"/>
      <w:r w:rsidR="00410A74" w:rsidRPr="00337F4E">
        <w:rPr>
          <w:rFonts w:ascii="Verdana" w:hAnsi="Verdana"/>
          <w:b/>
          <w:sz w:val="18"/>
          <w:szCs w:val="18"/>
        </w:rPr>
        <w:t>……</w:t>
      </w:r>
      <w:proofErr w:type="gramEnd"/>
      <w:r w:rsidR="00410A74" w:rsidRPr="00337F4E">
        <w:rPr>
          <w:rFonts w:ascii="Verdana" w:hAnsi="Verdana"/>
          <w:b/>
          <w:sz w:val="18"/>
          <w:szCs w:val="18"/>
        </w:rPr>
        <w:t xml:space="preserve"> Kalem )</w:t>
      </w:r>
      <w:r w:rsidRPr="00337F4E">
        <w:rPr>
          <w:rFonts w:ascii="Verdana" w:hAnsi="Verdana"/>
          <w:sz w:val="18"/>
          <w:szCs w:val="18"/>
        </w:rPr>
        <w:t xml:space="preserve"> mal/hizmet alımına ait teklifimiz</w:t>
      </w:r>
      <w:r w:rsidR="00422021" w:rsidRPr="00337F4E">
        <w:rPr>
          <w:rFonts w:ascii="Verdana" w:hAnsi="Verdana"/>
          <w:sz w:val="18"/>
          <w:szCs w:val="18"/>
        </w:rPr>
        <w:t>i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KDV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hariç</w:t>
      </w:r>
      <w:r w:rsidRPr="00337F4E">
        <w:rPr>
          <w:rFonts w:ascii="Verdana" w:hAnsi="Verdana"/>
          <w:sz w:val="18"/>
          <w:szCs w:val="18"/>
        </w:rPr>
        <w:t xml:space="preserve"> </w:t>
      </w:r>
      <w:proofErr w:type="gramStart"/>
      <w:r w:rsidRPr="00337F4E">
        <w:rPr>
          <w:rFonts w:ascii="Verdana" w:hAnsi="Verdana"/>
          <w:sz w:val="18"/>
          <w:szCs w:val="18"/>
        </w:rPr>
        <w:t>………………..</w:t>
      </w:r>
      <w:proofErr w:type="gramEnd"/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 xml:space="preserve">TL </w:t>
      </w:r>
      <w:r w:rsidRPr="00337F4E">
        <w:rPr>
          <w:rFonts w:ascii="Verdana" w:hAnsi="Verdana"/>
          <w:sz w:val="18"/>
          <w:szCs w:val="18"/>
        </w:rPr>
        <w:t>bedel karşılığında vermeyi kabul ve taahhüt ediyorum/ediyoruz.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2-</w:t>
      </w:r>
      <w:r w:rsidRPr="00337F4E">
        <w:rPr>
          <w:rFonts w:ascii="Verdana" w:hAnsi="Verdana"/>
          <w:sz w:val="18"/>
          <w:szCs w:val="18"/>
        </w:rPr>
        <w:t xml:space="preserve">Teklifimiz  </w:t>
      </w:r>
      <w:proofErr w:type="gramStart"/>
      <w:r w:rsidRPr="00337F4E">
        <w:rPr>
          <w:rFonts w:ascii="Verdana" w:hAnsi="Verdana"/>
          <w:b/>
          <w:sz w:val="18"/>
          <w:szCs w:val="18"/>
        </w:rPr>
        <w:t>….</w:t>
      </w:r>
      <w:proofErr w:type="gramEnd"/>
      <w:r w:rsidRPr="00337F4E">
        <w:rPr>
          <w:rFonts w:ascii="Verdana" w:hAnsi="Verdana"/>
          <w:b/>
          <w:sz w:val="18"/>
          <w:szCs w:val="18"/>
        </w:rPr>
        <w:t>/…./20</w:t>
      </w:r>
      <w:r w:rsidR="008B29E1">
        <w:rPr>
          <w:rFonts w:ascii="Verdana" w:hAnsi="Verdana"/>
          <w:b/>
          <w:sz w:val="18"/>
          <w:szCs w:val="18"/>
        </w:rPr>
        <w:t>1</w:t>
      </w:r>
      <w:r w:rsidR="00AB51CC">
        <w:rPr>
          <w:rFonts w:ascii="Verdana" w:hAnsi="Verdana"/>
          <w:b/>
          <w:sz w:val="18"/>
          <w:szCs w:val="18"/>
        </w:rPr>
        <w:t>7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 xml:space="preserve"> tarihine  kadar geçerlidir.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3-</w:t>
      </w:r>
      <w:r w:rsidRPr="00337F4E">
        <w:rPr>
          <w:rFonts w:ascii="Verdana" w:hAnsi="Verdana"/>
          <w:sz w:val="18"/>
          <w:szCs w:val="18"/>
        </w:rPr>
        <w:t xml:space="preserve">Söz konusu mal/hizmet idarece </w:t>
      </w:r>
      <w:r w:rsidR="00C03F94">
        <w:rPr>
          <w:rFonts w:ascii="Verdana" w:hAnsi="Verdana"/>
          <w:sz w:val="18"/>
          <w:szCs w:val="18"/>
        </w:rPr>
        <w:t xml:space="preserve">tarafımıza </w:t>
      </w:r>
      <w:r w:rsidRPr="00337F4E">
        <w:rPr>
          <w:rFonts w:ascii="Verdana" w:hAnsi="Verdana"/>
          <w:sz w:val="18"/>
          <w:szCs w:val="18"/>
        </w:rPr>
        <w:t xml:space="preserve">sipariş verilmesinden sonra </w:t>
      </w:r>
      <w:proofErr w:type="gramStart"/>
      <w:r w:rsidR="0072446D">
        <w:rPr>
          <w:rFonts w:ascii="Verdana" w:hAnsi="Verdana"/>
          <w:b/>
          <w:sz w:val="18"/>
          <w:szCs w:val="18"/>
        </w:rPr>
        <w:t>…………….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72446D">
        <w:rPr>
          <w:rFonts w:ascii="Verdana" w:hAnsi="Verdana"/>
          <w:b/>
          <w:sz w:val="18"/>
          <w:szCs w:val="18"/>
        </w:rPr>
        <w:t>takvim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günü içerisinde</w:t>
      </w:r>
      <w:r w:rsidRPr="00337F4E">
        <w:rPr>
          <w:rFonts w:ascii="Verdana" w:hAnsi="Verdana"/>
          <w:sz w:val="18"/>
          <w:szCs w:val="18"/>
        </w:rPr>
        <w:t xml:space="preserve"> teslim edilecektir.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4-</w:t>
      </w:r>
      <w:r w:rsidRPr="00337F4E">
        <w:rPr>
          <w:rFonts w:ascii="Verdana" w:hAnsi="Verdana"/>
          <w:sz w:val="18"/>
          <w:szCs w:val="18"/>
        </w:rPr>
        <w:t xml:space="preserve"> 4077 Sayılı Tüketici Koruması hakkında kanun ve ilgili mevzuat hükümlerini kabul ediyor, mal/hizmet için </w:t>
      </w:r>
      <w:proofErr w:type="gramStart"/>
      <w:r w:rsidRPr="00337F4E">
        <w:rPr>
          <w:rFonts w:ascii="Verdana" w:hAnsi="Verdana"/>
          <w:sz w:val="18"/>
          <w:szCs w:val="18"/>
        </w:rPr>
        <w:t>…….</w:t>
      </w:r>
      <w:proofErr w:type="gramEnd"/>
      <w:r w:rsidRPr="00337F4E">
        <w:rPr>
          <w:rFonts w:ascii="Verdana" w:hAnsi="Verdana"/>
          <w:sz w:val="18"/>
          <w:szCs w:val="18"/>
        </w:rPr>
        <w:t xml:space="preserve"> (gün/ay/yıl) garanti taahhüt ediyorum.</w:t>
      </w:r>
    </w:p>
    <w:p w:rsidR="00A24561" w:rsidRPr="00337F4E" w:rsidRDefault="00C24C39" w:rsidP="00F8333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5-</w:t>
      </w:r>
      <w:r w:rsidRPr="00337F4E">
        <w:rPr>
          <w:rFonts w:ascii="Verdana" w:hAnsi="Verdana"/>
          <w:sz w:val="18"/>
          <w:szCs w:val="18"/>
        </w:rPr>
        <w:t xml:space="preserve"> </w:t>
      </w:r>
      <w:r w:rsidR="00A24561" w:rsidRPr="00337F4E">
        <w:rPr>
          <w:rFonts w:ascii="Verdana" w:hAnsi="Verdana"/>
          <w:sz w:val="18"/>
          <w:szCs w:val="18"/>
        </w:rPr>
        <w:t>Teklifi</w:t>
      </w:r>
      <w:r w:rsidR="00C03F94">
        <w:rPr>
          <w:rFonts w:ascii="Verdana" w:hAnsi="Verdana"/>
          <w:sz w:val="18"/>
          <w:szCs w:val="18"/>
        </w:rPr>
        <w:t>mizi</w:t>
      </w:r>
      <w:r w:rsidR="00A24561" w:rsidRPr="00337F4E">
        <w:rPr>
          <w:rFonts w:ascii="Verdana" w:hAnsi="Verdana"/>
          <w:sz w:val="18"/>
          <w:szCs w:val="18"/>
        </w:rPr>
        <w:t>n kabul edilmesi halinde sipariş yazı</w:t>
      </w:r>
      <w:r w:rsidR="00337F4E">
        <w:rPr>
          <w:rFonts w:ascii="Verdana" w:hAnsi="Verdana"/>
          <w:sz w:val="18"/>
          <w:szCs w:val="18"/>
        </w:rPr>
        <w:t>sın</w:t>
      </w:r>
      <w:r w:rsidR="00A24561" w:rsidRPr="00337F4E">
        <w:rPr>
          <w:rFonts w:ascii="Verdana" w:hAnsi="Verdana"/>
          <w:sz w:val="18"/>
          <w:szCs w:val="18"/>
        </w:rPr>
        <w:t>ın</w:t>
      </w:r>
      <w:r w:rsidR="00B62059">
        <w:rPr>
          <w:rFonts w:ascii="Verdana" w:hAnsi="Verdana"/>
          <w:sz w:val="18"/>
          <w:szCs w:val="18"/>
        </w:rPr>
        <w:t>,</w:t>
      </w:r>
      <w:r w:rsidR="00A24561" w:rsidRPr="00337F4E">
        <w:rPr>
          <w:rFonts w:ascii="Verdana" w:hAnsi="Verdana"/>
          <w:sz w:val="18"/>
          <w:szCs w:val="18"/>
        </w:rPr>
        <w:t xml:space="preserve"> </w:t>
      </w:r>
      <w:r w:rsidR="00B62059">
        <w:rPr>
          <w:rFonts w:ascii="Verdana" w:hAnsi="Verdana"/>
          <w:sz w:val="18"/>
          <w:szCs w:val="18"/>
        </w:rPr>
        <w:t>y</w:t>
      </w:r>
      <w:r w:rsidRPr="00337F4E">
        <w:rPr>
          <w:rFonts w:ascii="Verdana" w:hAnsi="Verdana"/>
          <w:sz w:val="18"/>
          <w:szCs w:val="18"/>
        </w:rPr>
        <w:t>ukarıda yer alan;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="008014F6" w:rsidRPr="008014F6">
        <w:rPr>
          <w:rFonts w:ascii="Verdana" w:hAnsi="Verdana"/>
          <w:sz w:val="32"/>
          <w:szCs w:val="32"/>
        </w:rPr>
        <w:sym w:font="Wingdings" w:char="F0AC"/>
      </w:r>
    </w:p>
    <w:p w:rsidR="00A24561" w:rsidRPr="00337F4E" w:rsidRDefault="00A24561" w:rsidP="00B62059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C03F94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ediyorum.</w:t>
      </w:r>
    </w:p>
    <w:p w:rsidR="00474A0A" w:rsidRPr="00337F4E" w:rsidRDefault="00A24561" w:rsidP="008014F6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etmiyorum</w:t>
      </w:r>
      <w:r w:rsidR="008014F6">
        <w:rPr>
          <w:rFonts w:ascii="Verdana" w:hAnsi="Verdana"/>
          <w:sz w:val="18"/>
          <w:szCs w:val="18"/>
        </w:rPr>
        <w:t>.</w:t>
      </w:r>
    </w:p>
    <w:p w:rsidR="008014F6" w:rsidRPr="008775A6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014F6">
        <w:rPr>
          <w:rFonts w:ascii="Verdana" w:hAnsi="Verdana"/>
          <w:sz w:val="32"/>
          <w:szCs w:val="32"/>
        </w:rPr>
        <w:sym w:font="Wingdings" w:char="F0AC"/>
      </w:r>
      <w:r w:rsidR="00B34D08">
        <w:rPr>
          <w:rFonts w:ascii="Verdana" w:hAnsi="Verdana"/>
          <w:b/>
          <w:sz w:val="16"/>
          <w:szCs w:val="16"/>
        </w:rPr>
        <w:t xml:space="preserve">Teklif veren istekli </w:t>
      </w:r>
      <w:r w:rsidRPr="008014F6">
        <w:rPr>
          <w:rFonts w:ascii="Verdana" w:hAnsi="Verdana"/>
          <w:b/>
          <w:sz w:val="16"/>
          <w:szCs w:val="16"/>
        </w:rPr>
        <w:t>kabul ettiği seçeneği yazacaktır.</w:t>
      </w:r>
    </w:p>
    <w:p w:rsidR="00F83333" w:rsidRDefault="00FE291A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B2C6C">
        <w:rPr>
          <w:rFonts w:ascii="Verdana" w:hAnsi="Verdana"/>
          <w:b/>
          <w:sz w:val="18"/>
          <w:szCs w:val="18"/>
        </w:rPr>
        <w:t xml:space="preserve"> </w:t>
      </w:r>
      <w:r w:rsidR="00422021" w:rsidRPr="00FB2C6C">
        <w:rPr>
          <w:rFonts w:ascii="Verdana" w:hAnsi="Verdana"/>
          <w:b/>
          <w:sz w:val="18"/>
          <w:szCs w:val="18"/>
        </w:rPr>
        <w:t xml:space="preserve">Teklif </w:t>
      </w:r>
      <w:r w:rsidRPr="00FB2C6C">
        <w:rPr>
          <w:rFonts w:ascii="Verdana" w:hAnsi="Verdana"/>
          <w:b/>
          <w:sz w:val="18"/>
          <w:szCs w:val="18"/>
        </w:rPr>
        <w:t>V</w:t>
      </w:r>
      <w:r w:rsidR="00422021" w:rsidRPr="00FB2C6C">
        <w:rPr>
          <w:rFonts w:ascii="Verdana" w:hAnsi="Verdana"/>
          <w:b/>
          <w:sz w:val="18"/>
          <w:szCs w:val="18"/>
        </w:rPr>
        <w:t>ermey</w:t>
      </w:r>
      <w:r w:rsidR="00EF2949" w:rsidRPr="00FB2C6C">
        <w:rPr>
          <w:rFonts w:ascii="Verdana" w:hAnsi="Verdana"/>
          <w:b/>
          <w:sz w:val="18"/>
          <w:szCs w:val="18"/>
        </w:rPr>
        <w:t>e Yetkili Kişinin;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Adı ve Soyadı: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İmzası:</w:t>
      </w:r>
    </w:p>
    <w:p w:rsidR="00D73FBC" w:rsidRDefault="008B29E1" w:rsidP="00D73FBC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Firma Kaşe</w:t>
      </w:r>
    </w:p>
    <w:p w:rsidR="000A3EAC" w:rsidRDefault="000A3EAC" w:rsidP="00D73FBC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3EAC" w:rsidRDefault="000A3EAC" w:rsidP="00D73FBC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3EAC" w:rsidRDefault="000A3EAC" w:rsidP="00D73FBC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3EAC" w:rsidRDefault="000A3EAC" w:rsidP="00D73FBC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3EAC" w:rsidRDefault="000A3EAC" w:rsidP="00D73FBC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3EAC" w:rsidRDefault="000A3EAC" w:rsidP="00D73FBC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3EAC" w:rsidRDefault="000A3EAC" w:rsidP="00D73FBC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3EAC" w:rsidRDefault="000A3EAC" w:rsidP="00D73FBC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3EAC" w:rsidRDefault="000A3EAC" w:rsidP="00D73FBC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3EAC" w:rsidRDefault="000A3EAC" w:rsidP="00D73FBC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3EAC" w:rsidRDefault="000A3EAC" w:rsidP="00D73FBC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3EAC" w:rsidRDefault="000A3EAC" w:rsidP="00D73FBC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A32353" w:rsidRDefault="00A32353" w:rsidP="00A32353">
      <w:pPr>
        <w:pStyle w:val="GvdeMetni"/>
        <w:spacing w:after="0"/>
        <w:jc w:val="center"/>
      </w:pPr>
      <w:r>
        <w:t>TEKNİK ŞARTNAMESİ</w:t>
      </w:r>
    </w:p>
    <w:p w:rsidR="00A32353" w:rsidRDefault="00A32353" w:rsidP="00A32353">
      <w:pPr>
        <w:pStyle w:val="GvdeMetni"/>
        <w:spacing w:after="0"/>
        <w:jc w:val="center"/>
      </w:pPr>
    </w:p>
    <w:p w:rsidR="00A32353" w:rsidRDefault="000A3EAC" w:rsidP="000A3EAC">
      <w:pPr>
        <w:pStyle w:val="GvdeMetni"/>
        <w:numPr>
          <w:ilvl w:val="0"/>
          <w:numId w:val="13"/>
        </w:numPr>
        <w:spacing w:after="0"/>
      </w:pPr>
      <w:r>
        <w:t xml:space="preserve">KALEM </w:t>
      </w:r>
      <w:r w:rsidR="00A32353">
        <w:t>ÜRÜN ÖZELLİKLERİ:</w:t>
      </w:r>
    </w:p>
    <w:p w:rsidR="000A3EAC" w:rsidRDefault="000A3EAC" w:rsidP="00A32353">
      <w:pPr>
        <w:pStyle w:val="GvdeMetni"/>
        <w:spacing w:after="0"/>
        <w:ind w:left="720"/>
      </w:pP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t xml:space="preserve">Teklif edilen anahtarların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sales</w:t>
      </w:r>
      <w:proofErr w:type="spellEnd"/>
      <w:r>
        <w:t xml:space="preserve"> duyurusu yapılmamış veya 2017 içerisinde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sales</w:t>
      </w:r>
      <w:proofErr w:type="spellEnd"/>
      <w:r>
        <w:t xml:space="preserve"> olmamalıdır.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t xml:space="preserve">Anahtar üzerinde en az 24 adet 10/100/1000BaseT </w:t>
      </w:r>
      <w:proofErr w:type="spellStart"/>
      <w:r>
        <w:t>ethernet</w:t>
      </w:r>
      <w:proofErr w:type="spellEnd"/>
      <w:r>
        <w:t xml:space="preserve"> portu ve en az 4 adet SFP genişleme yuvası olmalıdır. Bu yuvalara 1000BaseSX/LX/LH </w:t>
      </w:r>
      <w:proofErr w:type="gramStart"/>
      <w:r>
        <w:t>modülleri</w:t>
      </w:r>
      <w:proofErr w:type="gramEnd"/>
      <w:r>
        <w:t xml:space="preserve"> takılabilmelidir.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t xml:space="preserve">Anahtar </w:t>
      </w:r>
      <w:proofErr w:type="spellStart"/>
      <w:r>
        <w:t>yığınlanabilir</w:t>
      </w:r>
      <w:proofErr w:type="spellEnd"/>
      <w:r>
        <w:t xml:space="preserve"> (</w:t>
      </w:r>
      <w:proofErr w:type="spellStart"/>
      <w:r>
        <w:t>stackable</w:t>
      </w:r>
      <w:proofErr w:type="spellEnd"/>
      <w:r>
        <w:t xml:space="preserve">) yapıda </w:t>
      </w:r>
      <w:proofErr w:type="spellStart"/>
      <w:proofErr w:type="gramStart"/>
      <w:r>
        <w:t>olmalıdır.Yığın</w:t>
      </w:r>
      <w:proofErr w:type="spellEnd"/>
      <w:proofErr w:type="gramEnd"/>
      <w:r>
        <w:t xml:space="preserve"> grubu içindeki anahtarların işletim sistemi, her bir anahtarın işletim sisteminin ayrı ayrı yükseltilmesine gerek olmadan, bir defada yükseltilebilmeli ve yığın grubu tek IP ile yönetilebilmelidir.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t>Anahtar Auto MDI/MDI-X özelliklerine sahip olacaktır.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t xml:space="preserve">Anahtar kablo hızında ve kesintisiz olmalıdır ve anahtarlama </w:t>
      </w:r>
      <w:proofErr w:type="spellStart"/>
      <w:r>
        <w:t>switch</w:t>
      </w:r>
      <w:proofErr w:type="spellEnd"/>
      <w:r>
        <w:t xml:space="preserve"> </w:t>
      </w:r>
      <w:proofErr w:type="spellStart"/>
      <w:r>
        <w:t>fabric</w:t>
      </w:r>
      <w:proofErr w:type="spellEnd"/>
      <w:r>
        <w:t xml:space="preserve"> değeri en az 56 </w:t>
      </w:r>
      <w:proofErr w:type="spellStart"/>
      <w:r>
        <w:t>Gbps</w:t>
      </w:r>
      <w:proofErr w:type="spellEnd"/>
      <w:r>
        <w:t xml:space="preserve"> olmalıdır. Anahtarın </w:t>
      </w:r>
      <w:proofErr w:type="spellStart"/>
      <w:r>
        <w:t>throughput</w:t>
      </w:r>
      <w:proofErr w:type="spellEnd"/>
      <w:r>
        <w:t xml:space="preserve"> performans değeri en az 41 </w:t>
      </w:r>
      <w:proofErr w:type="spellStart"/>
      <w:r>
        <w:t>Mpps</w:t>
      </w:r>
      <w:proofErr w:type="spellEnd"/>
      <w:r>
        <w:t xml:space="preserve"> olmalıdır.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t xml:space="preserve">Anahtar üzerinde desteklenen </w:t>
      </w:r>
      <w:proofErr w:type="spellStart"/>
      <w:r>
        <w:t>mac</w:t>
      </w:r>
      <w:proofErr w:type="spellEnd"/>
      <w:r>
        <w:t xml:space="preserve"> adres sayısı en az 16 bin adet olmalıdır.  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t xml:space="preserve">Anahtar üzerinde IEEE </w:t>
      </w:r>
      <w:proofErr w:type="gramStart"/>
      <w:r>
        <w:t>802.3</w:t>
      </w:r>
      <w:proofErr w:type="gramEnd"/>
      <w:r>
        <w:t xml:space="preserve"> (10BaseT Ethernet), IEEE 802.3x (Full-</w:t>
      </w:r>
      <w:proofErr w:type="spellStart"/>
      <w:r>
        <w:t>Duplex</w:t>
      </w:r>
      <w:proofErr w:type="spellEnd"/>
      <w:r>
        <w:rPr>
          <w:lang w:val="en-US"/>
        </w:rPr>
        <w:t xml:space="preserve"> with Flow control), </w:t>
      </w:r>
      <w:r>
        <w:t xml:space="preserve">802.3u (100BaseT), 802.3z (1000BaseX), 802.3ab (1000BaseT) standartları desteklemelidir. 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t xml:space="preserve">Anahtar üzerinde IEEE 802.1Q (Virtual LAN) </w:t>
      </w:r>
      <w:proofErr w:type="spellStart"/>
      <w:r>
        <w:t>standartı</w:t>
      </w:r>
      <w:proofErr w:type="spellEnd"/>
      <w:r>
        <w:t xml:space="preserve"> desteklenmelidir ve desteklenen aktif </w:t>
      </w:r>
      <w:proofErr w:type="spellStart"/>
      <w:proofErr w:type="gramStart"/>
      <w:r>
        <w:t>vlan</w:t>
      </w:r>
      <w:proofErr w:type="spellEnd"/>
      <w:r>
        <w:t xml:space="preserve">  sayısı</w:t>
      </w:r>
      <w:proofErr w:type="gramEnd"/>
      <w:r>
        <w:t xml:space="preserve"> en az 4000 adet olmalıdır. Ayrıca anahtar üzerinde port bazında </w:t>
      </w:r>
      <w:proofErr w:type="spellStart"/>
      <w:r>
        <w:t>vlan</w:t>
      </w:r>
      <w:proofErr w:type="spellEnd"/>
      <w:r>
        <w:t xml:space="preserve"> politikaları uygulanabilmelidir. Anahtar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Vlan</w:t>
      </w:r>
      <w:proofErr w:type="spellEnd"/>
      <w:r>
        <w:t xml:space="preserve"> veya Port </w:t>
      </w:r>
      <w:proofErr w:type="spellStart"/>
      <w:r>
        <w:t>Mapping</w:t>
      </w:r>
      <w:proofErr w:type="spellEnd"/>
      <w:r>
        <w:t xml:space="preserve"> özelliğini desteklemelidir.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t>Anahtar ağ üzerindeki kaynakların kullanımının ayarlanabilmesi için IEEE 802.1p protokolünü desteklemelidir. Anahtar servis türlerinin bilgilerini ayrıştırabilmeli ve aynı zamanda bu bilgileri işaretleyebilmelidir. Anahtar işaretlenen bu bilgileri WRR (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 </w:t>
      </w:r>
      <w:proofErr w:type="spellStart"/>
      <w:r>
        <w:t>robin</w:t>
      </w:r>
      <w:proofErr w:type="spellEnd"/>
      <w:r>
        <w:t>) ya da benzeri bir protokol yardımı ile ilgili kuyruklara (</w:t>
      </w:r>
      <w:proofErr w:type="spellStart"/>
      <w:r>
        <w:t>queue</w:t>
      </w:r>
      <w:proofErr w:type="spellEnd"/>
      <w:r>
        <w:t xml:space="preserve">) </w:t>
      </w:r>
      <w:proofErr w:type="spellStart"/>
      <w:r>
        <w:t>anahtarlayabilmelidir</w:t>
      </w:r>
      <w:proofErr w:type="spellEnd"/>
      <w:r>
        <w:t>.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t xml:space="preserve">Ağ topolojisi üzerinde gereksinimlere göre bant genişliğini arttırmak amacıyla anahtar IEEE 802.3ad link </w:t>
      </w:r>
      <w:proofErr w:type="spellStart"/>
      <w:r>
        <w:t>aggregation</w:t>
      </w:r>
      <w:proofErr w:type="spellEnd"/>
      <w:r>
        <w:t xml:space="preserve"> protokolünü desteklemelidir. Böylece portlar belirli bir grup içerisinde toplanarak yüksek bant genişliği elde edilecektir.  Anahtar en az 32 adet link </w:t>
      </w:r>
      <w:proofErr w:type="spellStart"/>
      <w:r>
        <w:t>aggregation</w:t>
      </w:r>
      <w:proofErr w:type="spellEnd"/>
      <w:r>
        <w:t xml:space="preserve"> grubunu desteklemelidir ve her bir grubun içerisinde en az 8 adet </w:t>
      </w:r>
      <w:proofErr w:type="spellStart"/>
      <w:r>
        <w:t>gigabit</w:t>
      </w:r>
      <w:proofErr w:type="spellEnd"/>
      <w:r>
        <w:t xml:space="preserve"> port toplanabilmelidir. Oluşturulan grup içerisindeki portlardan herhangi birinin arızalanması durumunda grup bütünlüğü bozulmamalıdır.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t xml:space="preserve">Anahtar üzerinde dinamik VLAN uygulamaları desteklenmelidir. Gerektiği durumlarda tanımlanan yeni bir </w:t>
      </w:r>
      <w:proofErr w:type="spellStart"/>
      <w:r>
        <w:t>VLAN’ın</w:t>
      </w:r>
      <w:proofErr w:type="spellEnd"/>
      <w:r>
        <w:t xml:space="preserve"> omurga anahtara bağlı diğer anahtarlar üzerinde MVRP (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Vlan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Protocol) veya benzeri bir protokol yardımı ile otomatik olarak oluşturulması sağlanabilmelidir.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t xml:space="preserve">Ring topolojilerde 100ms altında </w:t>
      </w:r>
      <w:proofErr w:type="spellStart"/>
      <w:r>
        <w:t>converge</w:t>
      </w:r>
      <w:proofErr w:type="spellEnd"/>
      <w:r>
        <w:t xml:space="preserve"> süresine sahip olan Ring </w:t>
      </w:r>
      <w:proofErr w:type="spellStart"/>
      <w:r>
        <w:t>Rapid</w:t>
      </w:r>
      <w:proofErr w:type="spellEnd"/>
      <w:r>
        <w:t xml:space="preserve"> </w:t>
      </w:r>
      <w:proofErr w:type="spellStart"/>
      <w:r>
        <w:t>Spanning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Protocol (RRSTP) desteklemelidir ve bu özellik dokümanlarda </w:t>
      </w:r>
      <w:proofErr w:type="spellStart"/>
      <w:r>
        <w:t>açıkca</w:t>
      </w:r>
      <w:proofErr w:type="spellEnd"/>
      <w:r>
        <w:t xml:space="preserve"> gösterilmelidir.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t>Anahtar üzerinde IEEE 802.1d STP (</w:t>
      </w:r>
      <w:proofErr w:type="spellStart"/>
      <w:r>
        <w:t>Spanning-Tree</w:t>
      </w:r>
      <w:proofErr w:type="spellEnd"/>
      <w:r>
        <w:t xml:space="preserve"> Protocol) protokolü ve 802.1s MSTP (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Spanning-Tree</w:t>
      </w:r>
      <w:proofErr w:type="spellEnd"/>
      <w:r>
        <w:t xml:space="preserve"> Protocol) protokolünü </w:t>
      </w:r>
      <w:proofErr w:type="spellStart"/>
      <w:proofErr w:type="gramStart"/>
      <w:r>
        <w:t>desteklemelidir.Anahtar</w:t>
      </w:r>
      <w:proofErr w:type="spellEnd"/>
      <w:proofErr w:type="gramEnd"/>
      <w:r>
        <w:t xml:space="preserve"> kullanıcı ve </w:t>
      </w:r>
      <w:proofErr w:type="spellStart"/>
      <w:r>
        <w:t>trunk</w:t>
      </w:r>
      <w:proofErr w:type="spellEnd"/>
      <w:r>
        <w:t xml:space="preserve">  portlarında STP hesaplamalarını hızlandırabilmek amacıyla IEEE 802.1w RSTP (</w:t>
      </w:r>
      <w:proofErr w:type="spellStart"/>
      <w:r>
        <w:t>Rapid</w:t>
      </w:r>
      <w:proofErr w:type="spellEnd"/>
      <w:r>
        <w:t xml:space="preserve"> </w:t>
      </w:r>
      <w:proofErr w:type="spellStart"/>
      <w:r>
        <w:t>Spanning-Tree</w:t>
      </w:r>
      <w:proofErr w:type="spellEnd"/>
      <w:r>
        <w:t xml:space="preserve"> Protocol) protokolünü desteklemelidir. Anahtar üzerinde istenmeyen STP paketlerinin durdurulması amacıyla BPDU (Bridge Protocol Data </w:t>
      </w:r>
      <w:proofErr w:type="spellStart"/>
      <w:r>
        <w:t>Unit</w:t>
      </w:r>
      <w:proofErr w:type="spellEnd"/>
      <w:r>
        <w:t xml:space="preserve">) paketlerinin istenilen </w:t>
      </w:r>
      <w:proofErr w:type="spellStart"/>
      <w:r>
        <w:t>arayüzden</w:t>
      </w:r>
      <w:proofErr w:type="spellEnd"/>
      <w:r>
        <w:t xml:space="preserve"> alınması, gönderilmesi ve filtrelenebilmesi desteklenmelidir. STP kök anahtarını koruyacak mekanizmalar anahtar üzerinde var </w:t>
      </w:r>
      <w:proofErr w:type="spellStart"/>
      <w:r>
        <w:t>olmaldır</w:t>
      </w:r>
      <w:proofErr w:type="spellEnd"/>
      <w:r>
        <w:t>.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t xml:space="preserve">Anahtar </w:t>
      </w:r>
      <w:proofErr w:type="spellStart"/>
      <w:r>
        <w:t>jumbo</w:t>
      </w:r>
      <w:proofErr w:type="spellEnd"/>
      <w:r>
        <w:t xml:space="preserve"> </w:t>
      </w:r>
      <w:proofErr w:type="spellStart"/>
      <w:r>
        <w:t>frame</w:t>
      </w:r>
      <w:proofErr w:type="spellEnd"/>
      <w:r>
        <w:t xml:space="preserve"> özelliğini desteklemelidir. Desteklenen </w:t>
      </w:r>
      <w:proofErr w:type="spellStart"/>
      <w:r>
        <w:t>jumbo</w:t>
      </w:r>
      <w:proofErr w:type="spellEnd"/>
      <w:r>
        <w:t xml:space="preserve"> </w:t>
      </w:r>
      <w:proofErr w:type="spellStart"/>
      <w:r>
        <w:t>frame’lerin</w:t>
      </w:r>
      <w:proofErr w:type="spellEnd"/>
      <w:r>
        <w:t xml:space="preserve"> uzunluğu en az 9200 </w:t>
      </w:r>
      <w:proofErr w:type="spellStart"/>
      <w:r>
        <w:t>byte</w:t>
      </w:r>
      <w:proofErr w:type="spellEnd"/>
      <w:r>
        <w:t xml:space="preserve"> olmalıdır.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t xml:space="preserve">Anahtar kullanıcı portlarında </w:t>
      </w:r>
      <w:proofErr w:type="spellStart"/>
      <w:r>
        <w:t>broadcast</w:t>
      </w:r>
      <w:proofErr w:type="spellEnd"/>
      <w:r>
        <w:t xml:space="preserve"> fırtınalarını önleyerek ağ üzerindeki kullanılabilir bant genişliğini en uygun şekilde kullanabilmelidir. Anahtar üzerinde </w:t>
      </w:r>
      <w:proofErr w:type="spellStart"/>
      <w:r>
        <w:t>unicast</w:t>
      </w:r>
      <w:proofErr w:type="spellEnd"/>
      <w:r>
        <w:t xml:space="preserve"> ve </w:t>
      </w:r>
      <w:proofErr w:type="spellStart"/>
      <w:r>
        <w:t>multicast</w:t>
      </w:r>
      <w:proofErr w:type="spellEnd"/>
      <w:r>
        <w:t xml:space="preserve"> baskınlarına karşı koruma mekanizması olacaktır.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lastRenderedPageBreak/>
        <w:t>Anahtar üzerinde IEEE 802.1ab LLDP (</w:t>
      </w:r>
      <w:proofErr w:type="spellStart"/>
      <w:r>
        <w:t>Layer</w:t>
      </w:r>
      <w:proofErr w:type="spellEnd"/>
      <w:r>
        <w:t xml:space="preserve"> Link </w:t>
      </w:r>
      <w:proofErr w:type="spellStart"/>
      <w:r>
        <w:t>Discovery</w:t>
      </w:r>
      <w:proofErr w:type="spellEnd"/>
      <w:r>
        <w:t xml:space="preserve"> Protocol) ve LLDP MED </w:t>
      </w:r>
      <w:proofErr w:type="spellStart"/>
      <w:r>
        <w:t>extensions</w:t>
      </w:r>
      <w:proofErr w:type="spellEnd"/>
      <w:r>
        <w:t xml:space="preserve"> desteği bulunacaktır.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rPr>
          <w:lang w:val="en-US"/>
        </w:rPr>
        <w:t xml:space="preserve">Radius </w:t>
      </w:r>
      <w:r>
        <w:t xml:space="preserve">ve </w:t>
      </w:r>
      <w:r>
        <w:rPr>
          <w:lang w:val="en-US"/>
        </w:rPr>
        <w:t xml:space="preserve">LDAP client </w:t>
      </w:r>
      <w:r>
        <w:t>desteği bulunmalıdır.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t>Anahtar ipv4 ve ipv6 statik yönlendirme yapabilmelidir.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t xml:space="preserve">Anahtar ağ üzerinde erişim kısıtlamaları yapabilmek amacıyla erişim denetim listelerini (Access Control </w:t>
      </w:r>
      <w:proofErr w:type="spellStart"/>
      <w:r>
        <w:t>List</w:t>
      </w:r>
      <w:proofErr w:type="spellEnd"/>
      <w:r>
        <w:t>) desteklemelidir. Bu amaçla anahtar kullanıcıların belirli kaynaklara erişimini engelleyebilmelidir. Anahtar üzerinde yapılan erişim kısıtlamaları L2/L3/L4 seviyesinde olabilmelidir.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t xml:space="preserve">Anahtar üzerinde ipv6 tabanlı erişim denetim listeleri (Access Control </w:t>
      </w:r>
      <w:proofErr w:type="spellStart"/>
      <w:r>
        <w:t>List</w:t>
      </w:r>
      <w:proofErr w:type="spellEnd"/>
      <w:r>
        <w:t xml:space="preserve">)  ve servis </w:t>
      </w:r>
      <w:proofErr w:type="spellStart"/>
      <w:r>
        <w:t>önceliklendirme</w:t>
      </w:r>
      <w:proofErr w:type="spellEnd"/>
      <w:r>
        <w:t xml:space="preserve"> (</w:t>
      </w:r>
      <w:proofErr w:type="spellStart"/>
      <w:r>
        <w:t>Quality</w:t>
      </w:r>
      <w:proofErr w:type="spellEnd"/>
      <w:r>
        <w:t xml:space="preserve"> Of Services) protokolleri desteklenmelidir. 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t xml:space="preserve">Anahtar ağ üzerindeki gereksiz trafiğin engellenmesi amacıyla </w:t>
      </w:r>
      <w:proofErr w:type="spellStart"/>
      <w:r>
        <w:t>multicast</w:t>
      </w:r>
      <w:proofErr w:type="spellEnd"/>
      <w:r>
        <w:t xml:space="preserve"> anahtarlama ve </w:t>
      </w:r>
      <w:proofErr w:type="spellStart"/>
      <w:r>
        <w:t>multicast</w:t>
      </w:r>
      <w:proofErr w:type="spellEnd"/>
      <w:r>
        <w:t xml:space="preserve"> yönlendirme yapabilmelidir. Bu amaçla anahtar IPMVLAN (IP Multicast VLAN) , MLD v1/v2 </w:t>
      </w:r>
      <w:proofErr w:type="spellStart"/>
      <w:r>
        <w:t>snooping</w:t>
      </w:r>
      <w:proofErr w:type="spellEnd"/>
      <w:r>
        <w:t xml:space="preserve"> ve IGMP </w:t>
      </w:r>
      <w:proofErr w:type="spellStart"/>
      <w:r>
        <w:t>Snooping</w:t>
      </w:r>
      <w:proofErr w:type="spellEnd"/>
      <w:r>
        <w:t xml:space="preserve"> v1/v2/v3 standartlarını destekleyecektir.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t>Anahtar kullanıcı portları üzerinde istenmeyen bir DHCP (</w:t>
      </w:r>
      <w:proofErr w:type="spellStart"/>
      <w:r>
        <w:t>Dynamic</w:t>
      </w:r>
      <w:proofErr w:type="spellEnd"/>
      <w:r>
        <w:t xml:space="preserve"> Host </w:t>
      </w:r>
      <w:proofErr w:type="spellStart"/>
      <w:r>
        <w:t>Configuration</w:t>
      </w:r>
      <w:proofErr w:type="spellEnd"/>
      <w:r>
        <w:t xml:space="preserve"> Protocol) sunucusunun bağlanmasını önlemek amacıyla DHCP </w:t>
      </w:r>
      <w:proofErr w:type="spellStart"/>
      <w:r>
        <w:t>snooping</w:t>
      </w:r>
      <w:proofErr w:type="spellEnd"/>
      <w:r>
        <w:t xml:space="preserve"> ve DHCP IP </w:t>
      </w:r>
      <w:proofErr w:type="spellStart"/>
      <w:r>
        <w:t>Spoof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özelliklerini desteklemelidir. 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t xml:space="preserve">Anahtar DHCP Server, DHCP Client, DHCP </w:t>
      </w:r>
      <w:proofErr w:type="spellStart"/>
      <w:r>
        <w:t>Relay</w:t>
      </w:r>
      <w:proofErr w:type="spellEnd"/>
      <w:r>
        <w:t xml:space="preserve">, DHCP Option 82 ve IP Source </w:t>
      </w:r>
      <w:proofErr w:type="spellStart"/>
      <w:r>
        <w:t>Filter</w:t>
      </w:r>
      <w:proofErr w:type="spellEnd"/>
      <w:r>
        <w:t xml:space="preserve">   korumasını destekleyecektir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t xml:space="preserve">Anahtar ağ üzerinde kendisine bağlı olan diğer anahtarların öğrenme amacıyla </w:t>
      </w:r>
      <w:proofErr w:type="spellStart"/>
      <w:r>
        <w:t>neighbor</w:t>
      </w:r>
      <w:proofErr w:type="spellEnd"/>
      <w:r>
        <w:t xml:space="preserve"> </w:t>
      </w:r>
      <w:proofErr w:type="spellStart"/>
      <w:r>
        <w:t>discovery</w:t>
      </w:r>
      <w:proofErr w:type="spellEnd"/>
      <w:r>
        <w:t xml:space="preserve"> özelliğine sahip </w:t>
      </w:r>
      <w:proofErr w:type="spellStart"/>
      <w:r>
        <w:t>olamalıdır</w:t>
      </w:r>
      <w:proofErr w:type="spellEnd"/>
      <w:r>
        <w:t>.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t xml:space="preserve">Anahtar üzerinde tüm portlar en az 4 adet RMON (Remote </w:t>
      </w:r>
      <w:proofErr w:type="spellStart"/>
      <w:r>
        <w:t>Monitoring</w:t>
      </w:r>
      <w:proofErr w:type="spellEnd"/>
      <w:r>
        <w:t>) grubunu desteklemelidir.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t xml:space="preserve">Anahtar telnet, </w:t>
      </w:r>
      <w:proofErr w:type="spellStart"/>
      <w:r>
        <w:t>console</w:t>
      </w:r>
      <w:proofErr w:type="spellEnd"/>
      <w:r>
        <w:t xml:space="preserve"> portu </w:t>
      </w:r>
      <w:proofErr w:type="gramStart"/>
      <w:r>
        <w:t>ve  web</w:t>
      </w:r>
      <w:proofErr w:type="gramEnd"/>
      <w:r>
        <w:t xml:space="preserve"> </w:t>
      </w:r>
      <w:proofErr w:type="spellStart"/>
      <w:r>
        <w:t>arayüzü</w:t>
      </w:r>
      <w:proofErr w:type="spellEnd"/>
      <w:r>
        <w:t xml:space="preserve"> ile yönetilebilmelidir. Ayrıca anahtar üzerinde SNMPv1/v2/v3 (Simple Network Management Protocol) protokolü desteklenmelidir.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t xml:space="preserve">Anahtar ağ üzerindeki güvenliği sağlamak amacıyla, ağa bağlanan kullanıcılarının yetkilendirilmesi ve erişim politikalarının uygulanabilmesi için IEEE 802.1x protokolünü desteklemelidir. IEEE 802.1x protokolü ile bir yetkilendirme yazılımından ya da </w:t>
      </w:r>
      <w:proofErr w:type="spellStart"/>
      <w:r>
        <w:t>radius</w:t>
      </w:r>
      <w:proofErr w:type="spellEnd"/>
      <w:r>
        <w:t xml:space="preserve"> sunucusundan belirlenen izinler ile kullanıcı </w:t>
      </w:r>
      <w:proofErr w:type="gramStart"/>
      <w:r>
        <w:t>bazlı</w:t>
      </w:r>
      <w:proofErr w:type="gramEnd"/>
      <w:r>
        <w:t xml:space="preserve"> yetkilendirme yapılabilmelidir. Anahtar dinamik olarak VLAN yönlendirmelerini destekleyebilecektir.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t xml:space="preserve">Anahtarı yönetmek ve </w:t>
      </w:r>
      <w:proofErr w:type="spellStart"/>
      <w:r>
        <w:t>konfigüre</w:t>
      </w:r>
      <w:proofErr w:type="spellEnd"/>
      <w:r>
        <w:t xml:space="preserve"> etmek isteyen kullanıcılar Radius ve TACACS+ protokolleri tarafından sorgulanabilmelidir.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t>Anahtar üzerinde gerektiğinde TFTP (</w:t>
      </w:r>
      <w:proofErr w:type="spellStart"/>
      <w:r>
        <w:t>Trivial</w:t>
      </w:r>
      <w:proofErr w:type="spellEnd"/>
      <w:r>
        <w:t xml:space="preserve"> File Transfer Protocol) protokolü ile yazılım dosyası güncellemesi, </w:t>
      </w:r>
      <w:proofErr w:type="gramStart"/>
      <w:r>
        <w:t>konfigürasyon</w:t>
      </w:r>
      <w:proofErr w:type="gramEnd"/>
      <w:r>
        <w:t xml:space="preserve"> dosyası saklanabilmesi yapılabilmelidir. Ayrıca anahtar FTP (File Transfer Protocol) </w:t>
      </w:r>
      <w:proofErr w:type="spellStart"/>
      <w:r>
        <w:t>client</w:t>
      </w:r>
      <w:proofErr w:type="spellEnd"/>
      <w:r>
        <w:t xml:space="preserve"> özelliğini destekleyecektir.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t xml:space="preserve">Anahtar ağ üzerindeki trafiği analiz edebilmek amacıyla port </w:t>
      </w:r>
      <w:proofErr w:type="spellStart"/>
      <w:r>
        <w:t>aynalama</w:t>
      </w:r>
      <w:proofErr w:type="spellEnd"/>
      <w:r>
        <w:t xml:space="preserve"> (</w:t>
      </w:r>
      <w:proofErr w:type="spellStart"/>
      <w:r>
        <w:t>mirroring</w:t>
      </w:r>
      <w:proofErr w:type="spellEnd"/>
      <w:r>
        <w:t xml:space="preserve">) özelliğini desteklemelidir. Anahtar üzerinde belirlenen bir hedef portuna birden fazla kaynak portu </w:t>
      </w:r>
      <w:proofErr w:type="spellStart"/>
      <w:r>
        <w:t>aynalanabilmelidir</w:t>
      </w:r>
      <w:proofErr w:type="spellEnd"/>
      <w:r>
        <w:t xml:space="preserve"> (</w:t>
      </w:r>
      <w:proofErr w:type="spellStart"/>
      <w:r>
        <w:t>mirroring</w:t>
      </w:r>
      <w:proofErr w:type="spellEnd"/>
      <w:r>
        <w:t xml:space="preserve">). Ayrıca Anahtar Remote port </w:t>
      </w:r>
      <w:proofErr w:type="spellStart"/>
      <w:r>
        <w:t>mirroring</w:t>
      </w:r>
      <w:proofErr w:type="spellEnd"/>
      <w:r>
        <w:t xml:space="preserve"> ve </w:t>
      </w:r>
      <w:proofErr w:type="spellStart"/>
      <w:r>
        <w:t>policy-based</w:t>
      </w:r>
      <w:proofErr w:type="spellEnd"/>
      <w:r>
        <w:t xml:space="preserve"> </w:t>
      </w:r>
      <w:proofErr w:type="spellStart"/>
      <w:r>
        <w:t>mirroring</w:t>
      </w:r>
      <w:proofErr w:type="spellEnd"/>
      <w:r>
        <w:t xml:space="preserve"> desteğine sahip olmalıdır.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t xml:space="preserve">Anahtarın üzerindeki saat ve tarih bilgileri ağ üzerindeki diğer anahtarların saat ve tarih bilgileri ile </w:t>
      </w:r>
      <w:proofErr w:type="gramStart"/>
      <w:r>
        <w:t>senkron</w:t>
      </w:r>
      <w:proofErr w:type="gramEnd"/>
      <w:r>
        <w:t xml:space="preserve"> olabilmelidir. Bu amaçla anahtar NTP (Network Time Protocol) veya benzeri bir protokolü desteklemelidir.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t>Anahtar 19 inç Kabine montajı için gerekli parçaları ile sağlanacaktır.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t xml:space="preserve">Anahtar Time Domain </w:t>
      </w:r>
      <w:proofErr w:type="spellStart"/>
      <w:r>
        <w:t>Reflectometry</w:t>
      </w:r>
      <w:proofErr w:type="spellEnd"/>
      <w:r>
        <w:t xml:space="preserve"> (TDR) desteğine sahip olmalıdır.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t xml:space="preserve">Anahtar kurulumu kolaylaştırmak için Remote </w:t>
      </w:r>
      <w:proofErr w:type="spellStart"/>
      <w:r>
        <w:t>auto-configuration</w:t>
      </w:r>
      <w:proofErr w:type="spellEnd"/>
      <w:r>
        <w:t xml:space="preserve"> </w:t>
      </w:r>
      <w:proofErr w:type="spellStart"/>
      <w:r>
        <w:t>download</w:t>
      </w:r>
      <w:proofErr w:type="spellEnd"/>
      <w:r>
        <w:t xml:space="preserve"> özelliğine sahip olmalıdır.</w:t>
      </w:r>
    </w:p>
    <w:p w:rsidR="000A3EAC" w:rsidRDefault="000A3EAC" w:rsidP="000A3EAC">
      <w:pPr>
        <w:pStyle w:val="ListeParagraf"/>
        <w:numPr>
          <w:ilvl w:val="0"/>
          <w:numId w:val="12"/>
        </w:numPr>
        <w:jc w:val="both"/>
      </w:pPr>
      <w:r>
        <w:t xml:space="preserve">Anahtarın güç tasarrufu açısından, kendi güç tüketimi 26 </w:t>
      </w:r>
      <w:proofErr w:type="spellStart"/>
      <w:r>
        <w:t>Watt’ı</w:t>
      </w:r>
      <w:proofErr w:type="spellEnd"/>
      <w:r>
        <w:t xml:space="preserve"> geçmemesi gerekmektedir.</w:t>
      </w:r>
    </w:p>
    <w:p w:rsidR="000A3EAC" w:rsidRDefault="000A3EAC" w:rsidP="000A3EAC">
      <w:pPr>
        <w:jc w:val="both"/>
      </w:pPr>
    </w:p>
    <w:p w:rsidR="000A3EAC" w:rsidRDefault="000A3EAC" w:rsidP="000A3EAC">
      <w:pPr>
        <w:jc w:val="both"/>
      </w:pPr>
    </w:p>
    <w:p w:rsidR="000A3EAC" w:rsidRDefault="000A3EAC" w:rsidP="000A3EAC">
      <w:pPr>
        <w:jc w:val="both"/>
      </w:pPr>
    </w:p>
    <w:p w:rsidR="000A3EAC" w:rsidRDefault="000A3EAC" w:rsidP="000A3EAC">
      <w:pPr>
        <w:jc w:val="both"/>
      </w:pPr>
    </w:p>
    <w:p w:rsidR="000A3EAC" w:rsidRDefault="000A3EAC" w:rsidP="000A3EAC">
      <w:pPr>
        <w:pStyle w:val="GvdeMetni"/>
        <w:spacing w:after="0"/>
        <w:ind w:left="720"/>
      </w:pPr>
      <w:r>
        <w:lastRenderedPageBreak/>
        <w:t>2.</w:t>
      </w:r>
      <w:r>
        <w:t>KALEM ÜRÜN ÖZELLİKLERİ:</w:t>
      </w:r>
    </w:p>
    <w:p w:rsidR="000A3EAC" w:rsidRDefault="000A3EAC" w:rsidP="000A3EAC">
      <w:pPr>
        <w:pStyle w:val="GvdeMetni"/>
        <w:spacing w:after="0"/>
        <w:ind w:left="720"/>
      </w:pP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t xml:space="preserve">Teklif edilen anahtarların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sales</w:t>
      </w:r>
      <w:proofErr w:type="spellEnd"/>
      <w:r>
        <w:t xml:space="preserve"> duyurusu yapılmamış ve ya 2017 içerisinde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sales</w:t>
      </w:r>
      <w:proofErr w:type="spellEnd"/>
      <w:r>
        <w:t xml:space="preserve"> olmamalıdır.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t xml:space="preserve">Anahtar üzerinde en az 48 adet 10/100/1000BaseT </w:t>
      </w:r>
      <w:proofErr w:type="spellStart"/>
      <w:r>
        <w:t>ethernet</w:t>
      </w:r>
      <w:proofErr w:type="spellEnd"/>
      <w:r>
        <w:t xml:space="preserve"> portu ve en az 4 adet SFP genişleme yuvası olmalıdır. Bu yuvalara 1000BaseSX/LX/LH </w:t>
      </w:r>
      <w:proofErr w:type="gramStart"/>
      <w:r>
        <w:t>modülleri</w:t>
      </w:r>
      <w:proofErr w:type="gramEnd"/>
      <w:r>
        <w:t xml:space="preserve"> takılabilmelidir.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t xml:space="preserve">Anahtar </w:t>
      </w:r>
      <w:proofErr w:type="spellStart"/>
      <w:r>
        <w:t>yığınlanabilir</w:t>
      </w:r>
      <w:proofErr w:type="spellEnd"/>
      <w:r>
        <w:t xml:space="preserve"> (</w:t>
      </w:r>
      <w:proofErr w:type="spellStart"/>
      <w:r>
        <w:t>stackable</w:t>
      </w:r>
      <w:proofErr w:type="spellEnd"/>
      <w:r>
        <w:t xml:space="preserve">) yapıda </w:t>
      </w:r>
      <w:proofErr w:type="spellStart"/>
      <w:proofErr w:type="gramStart"/>
      <w:r>
        <w:t>olmalıdır.Yığın</w:t>
      </w:r>
      <w:proofErr w:type="spellEnd"/>
      <w:proofErr w:type="gramEnd"/>
      <w:r>
        <w:t xml:space="preserve"> grubu içindeki anahtarların işletim sistemi, her bir anahtarın işletim sisteminin ayrı ayrı yükseltilmesine gerek olmadan, bir defada yükseltilebilmeli ve yığın grubu tek IP ile yönetilebilmelidir.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t>Anahtar Auto MDI/MDI-X özelliklerine sahip olacaktır.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t xml:space="preserve">Anahtar kablo hızında ve kesintisiz olmalıdır ve anahtarlama </w:t>
      </w:r>
      <w:proofErr w:type="spellStart"/>
      <w:r>
        <w:t>switch</w:t>
      </w:r>
      <w:proofErr w:type="spellEnd"/>
      <w:r>
        <w:t xml:space="preserve"> </w:t>
      </w:r>
      <w:proofErr w:type="spellStart"/>
      <w:r>
        <w:t>fabric</w:t>
      </w:r>
      <w:proofErr w:type="spellEnd"/>
      <w:r>
        <w:t xml:space="preserve"> değeri en az 104 </w:t>
      </w:r>
      <w:proofErr w:type="spellStart"/>
      <w:r>
        <w:t>Gbps</w:t>
      </w:r>
      <w:proofErr w:type="spellEnd"/>
      <w:r>
        <w:t xml:space="preserve"> olmalıdır. Anahtarın </w:t>
      </w:r>
      <w:proofErr w:type="spellStart"/>
      <w:r>
        <w:t>throughput</w:t>
      </w:r>
      <w:proofErr w:type="spellEnd"/>
      <w:r>
        <w:t xml:space="preserve"> performans değeri en az 77 </w:t>
      </w:r>
      <w:proofErr w:type="spellStart"/>
      <w:r>
        <w:t>Mpps</w:t>
      </w:r>
      <w:proofErr w:type="spellEnd"/>
      <w:r>
        <w:t xml:space="preserve"> olmalıdır.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t xml:space="preserve">Anahtar üzerinde desteklenen </w:t>
      </w:r>
      <w:proofErr w:type="spellStart"/>
      <w:r>
        <w:t>mac</w:t>
      </w:r>
      <w:proofErr w:type="spellEnd"/>
      <w:r>
        <w:t xml:space="preserve"> adres sayısı en az 16 bin adet olmalıdır.  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t xml:space="preserve">Anahtar üzerinde IEEE </w:t>
      </w:r>
      <w:proofErr w:type="gramStart"/>
      <w:r>
        <w:t>802.3</w:t>
      </w:r>
      <w:proofErr w:type="gramEnd"/>
      <w:r>
        <w:t xml:space="preserve"> (10BaseT Ethernet), IEEE 802.3x (Full-</w:t>
      </w:r>
      <w:proofErr w:type="spellStart"/>
      <w:r>
        <w:t>Duplex</w:t>
      </w:r>
      <w:proofErr w:type="spellEnd"/>
      <w:r>
        <w:rPr>
          <w:lang w:val="en-US"/>
        </w:rPr>
        <w:t xml:space="preserve"> with Flow control), </w:t>
      </w:r>
      <w:r>
        <w:t xml:space="preserve">802.3u (100BaseT), 802.3z (1000BaseX), 802.3ab (1000BaseT) standartları desteklemelidir. 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t xml:space="preserve">Anahtar üzerinde IEEE 802.1Q (Virtual LAN) </w:t>
      </w:r>
      <w:proofErr w:type="spellStart"/>
      <w:r>
        <w:t>standartı</w:t>
      </w:r>
      <w:proofErr w:type="spellEnd"/>
      <w:r>
        <w:t xml:space="preserve"> desteklenmelidir ve desteklenen aktif </w:t>
      </w:r>
      <w:proofErr w:type="spellStart"/>
      <w:proofErr w:type="gramStart"/>
      <w:r>
        <w:t>vlan</w:t>
      </w:r>
      <w:proofErr w:type="spellEnd"/>
      <w:r>
        <w:t xml:space="preserve">  sayısı</w:t>
      </w:r>
      <w:proofErr w:type="gramEnd"/>
      <w:r>
        <w:t xml:space="preserve"> en az 4000 adet olmalıdır. Ayrıca anahtar üzerinde port bazında </w:t>
      </w:r>
      <w:proofErr w:type="spellStart"/>
      <w:r>
        <w:t>vlan</w:t>
      </w:r>
      <w:proofErr w:type="spellEnd"/>
      <w:r>
        <w:t xml:space="preserve"> politikaları uygulanabilmelidir. Anahtar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Vlan</w:t>
      </w:r>
      <w:proofErr w:type="spellEnd"/>
      <w:r>
        <w:t xml:space="preserve"> veya Port </w:t>
      </w:r>
      <w:proofErr w:type="spellStart"/>
      <w:r>
        <w:t>Mapping</w:t>
      </w:r>
      <w:proofErr w:type="spellEnd"/>
      <w:r>
        <w:t xml:space="preserve"> özelliğini desteklemelidir.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t>Anahtar ağ üzerindeki kaynakların kullanımının ayarlanabilmesi için IEEE 802.1p protokolünü desteklemelidir. Anahtar servis türlerinin bilgilerini ayrıştırabilmeli ve aynı zamanda bu bilgileri işaretleyebilmelidir. Anahtar işaretlenen bu bilgileri WRR (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 </w:t>
      </w:r>
      <w:proofErr w:type="spellStart"/>
      <w:r>
        <w:t>robin</w:t>
      </w:r>
      <w:proofErr w:type="spellEnd"/>
      <w:r>
        <w:t>) ya da benzeri bir protokol yardımı ile ilgili kuyruklara (</w:t>
      </w:r>
      <w:proofErr w:type="spellStart"/>
      <w:r>
        <w:t>queue</w:t>
      </w:r>
      <w:proofErr w:type="spellEnd"/>
      <w:r>
        <w:t xml:space="preserve">) </w:t>
      </w:r>
      <w:proofErr w:type="spellStart"/>
      <w:r>
        <w:t>anahtarlayabilmelidir</w:t>
      </w:r>
      <w:proofErr w:type="spellEnd"/>
      <w:r>
        <w:t>.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t xml:space="preserve">Ağ topolojisi üzerinde gereksinimlere göre bant genişliğini arttırmak amacıyla anahtar IEEE 802.3ad link </w:t>
      </w:r>
      <w:proofErr w:type="spellStart"/>
      <w:r>
        <w:t>aggregation</w:t>
      </w:r>
      <w:proofErr w:type="spellEnd"/>
      <w:r>
        <w:t xml:space="preserve"> protokolünü desteklemelidir. Böylece portlar belirli bir grup içerisinde toplanarak yüksek bant genişliği elde edilecektir.  Anahtar en az 32 adet link </w:t>
      </w:r>
      <w:proofErr w:type="spellStart"/>
      <w:r>
        <w:t>aggregation</w:t>
      </w:r>
      <w:proofErr w:type="spellEnd"/>
      <w:r>
        <w:t xml:space="preserve"> grubunu desteklemelidir ve her bir grubun içerisinde en az 8 adet </w:t>
      </w:r>
      <w:proofErr w:type="spellStart"/>
      <w:r>
        <w:t>gigabit</w:t>
      </w:r>
      <w:proofErr w:type="spellEnd"/>
      <w:r>
        <w:t xml:space="preserve"> port toplanabilmelidir. Oluşturulan grup içerisindeki portlardan herhangi birinin arızalanması durumunda grup bütünlüğü bozulmamalıdır.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t xml:space="preserve">Anahtar üzerinde dinamik VLAN uygulamaları desteklenmelidir. Gerektiği durumlarda tanımlanan yeni bir </w:t>
      </w:r>
      <w:proofErr w:type="spellStart"/>
      <w:r>
        <w:t>VLAN’ın</w:t>
      </w:r>
      <w:proofErr w:type="spellEnd"/>
      <w:r>
        <w:t xml:space="preserve"> omurga anahtara bağlı diğer anahtarlar üzerinde MVRP (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Vlan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Protocol) veya benzeri bir protokol yardımı ile otomatik olarak oluşturulması sağlanabilmelidir.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t xml:space="preserve">Ring topolojilerde 100ms altında </w:t>
      </w:r>
      <w:proofErr w:type="spellStart"/>
      <w:r>
        <w:t>converge</w:t>
      </w:r>
      <w:proofErr w:type="spellEnd"/>
      <w:r>
        <w:t xml:space="preserve"> süresine sahip olan Ring </w:t>
      </w:r>
      <w:proofErr w:type="spellStart"/>
      <w:r>
        <w:t>Rapid</w:t>
      </w:r>
      <w:proofErr w:type="spellEnd"/>
      <w:r>
        <w:t xml:space="preserve"> </w:t>
      </w:r>
      <w:proofErr w:type="spellStart"/>
      <w:r>
        <w:t>Spanning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Protocol (RRSTP) desteklemelidir ve bu özellik dokümanlarda </w:t>
      </w:r>
      <w:proofErr w:type="spellStart"/>
      <w:r>
        <w:t>açıkca</w:t>
      </w:r>
      <w:proofErr w:type="spellEnd"/>
      <w:r>
        <w:t xml:space="preserve"> gösterilmelidir.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t>Anahtar üzerinde IEEE 802.1d STP (</w:t>
      </w:r>
      <w:proofErr w:type="spellStart"/>
      <w:r>
        <w:t>Spanning-Tree</w:t>
      </w:r>
      <w:proofErr w:type="spellEnd"/>
      <w:r>
        <w:t xml:space="preserve"> Protocol) protokolü ve 802.1s MSTP (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Spanning-Tree</w:t>
      </w:r>
      <w:proofErr w:type="spellEnd"/>
      <w:r>
        <w:t xml:space="preserve"> Protocol) protokolünü </w:t>
      </w:r>
      <w:proofErr w:type="spellStart"/>
      <w:proofErr w:type="gramStart"/>
      <w:r>
        <w:t>desteklemelidir.Anahtar</w:t>
      </w:r>
      <w:proofErr w:type="spellEnd"/>
      <w:proofErr w:type="gramEnd"/>
      <w:r>
        <w:t xml:space="preserve"> kullanıcı ve </w:t>
      </w:r>
      <w:proofErr w:type="spellStart"/>
      <w:r>
        <w:t>trunk</w:t>
      </w:r>
      <w:proofErr w:type="spellEnd"/>
      <w:r>
        <w:t xml:space="preserve">  portlarında STP hesaplamalarını hızlandırabilmek amacıyla IEEE 802.1w RSTP (</w:t>
      </w:r>
      <w:proofErr w:type="spellStart"/>
      <w:r>
        <w:t>Rapid</w:t>
      </w:r>
      <w:proofErr w:type="spellEnd"/>
      <w:r>
        <w:t xml:space="preserve"> </w:t>
      </w:r>
      <w:proofErr w:type="spellStart"/>
      <w:r>
        <w:t>Spanning-Tree</w:t>
      </w:r>
      <w:proofErr w:type="spellEnd"/>
      <w:r>
        <w:t xml:space="preserve"> Protocol) protokolünü desteklemelidir. Anahtar üzerinde istenmeyen STP paketlerinin durdurulması amacıyla BPDU (Bridge Protocol Data </w:t>
      </w:r>
      <w:proofErr w:type="spellStart"/>
      <w:r>
        <w:t>Unit</w:t>
      </w:r>
      <w:proofErr w:type="spellEnd"/>
      <w:r>
        <w:t xml:space="preserve">) paketlerinin istenilen </w:t>
      </w:r>
      <w:proofErr w:type="spellStart"/>
      <w:r>
        <w:t>arayüzden</w:t>
      </w:r>
      <w:proofErr w:type="spellEnd"/>
      <w:r>
        <w:t xml:space="preserve"> alınması, gönderilmesi ve filtrelenebilmesi desteklenmelidir. STP kök anahtarını koruyacak mekanizmalar anahtar üzerinde var </w:t>
      </w:r>
      <w:proofErr w:type="spellStart"/>
      <w:r>
        <w:t>olmaldır</w:t>
      </w:r>
      <w:proofErr w:type="spellEnd"/>
      <w:r>
        <w:t>.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t xml:space="preserve">Anahtar </w:t>
      </w:r>
      <w:proofErr w:type="spellStart"/>
      <w:r>
        <w:t>jumbo</w:t>
      </w:r>
      <w:proofErr w:type="spellEnd"/>
      <w:r>
        <w:t xml:space="preserve"> </w:t>
      </w:r>
      <w:proofErr w:type="spellStart"/>
      <w:r>
        <w:t>frame</w:t>
      </w:r>
      <w:proofErr w:type="spellEnd"/>
      <w:r>
        <w:t xml:space="preserve"> özelliğini desteklemelidir. Desteklenen </w:t>
      </w:r>
      <w:proofErr w:type="spellStart"/>
      <w:r>
        <w:t>jumbo</w:t>
      </w:r>
      <w:proofErr w:type="spellEnd"/>
      <w:r>
        <w:t xml:space="preserve"> </w:t>
      </w:r>
      <w:proofErr w:type="spellStart"/>
      <w:r>
        <w:t>frame’lerin</w:t>
      </w:r>
      <w:proofErr w:type="spellEnd"/>
      <w:r>
        <w:t xml:space="preserve"> uzunluğu en az 9200 </w:t>
      </w:r>
      <w:proofErr w:type="spellStart"/>
      <w:r>
        <w:t>byte</w:t>
      </w:r>
      <w:proofErr w:type="spellEnd"/>
      <w:r>
        <w:t xml:space="preserve"> olmalıdır.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t xml:space="preserve">Anahtar kullanıcı portlarında </w:t>
      </w:r>
      <w:proofErr w:type="spellStart"/>
      <w:r>
        <w:t>broadcast</w:t>
      </w:r>
      <w:proofErr w:type="spellEnd"/>
      <w:r>
        <w:t xml:space="preserve"> fırtınalarını önleyerek ağ üzerindeki kullanılabilir bant genişliğini en uygun şekilde kullanabilmelidir. Anahtar üzerinde </w:t>
      </w:r>
      <w:proofErr w:type="spellStart"/>
      <w:r>
        <w:t>unicast</w:t>
      </w:r>
      <w:proofErr w:type="spellEnd"/>
      <w:r>
        <w:t xml:space="preserve"> ve </w:t>
      </w:r>
      <w:proofErr w:type="spellStart"/>
      <w:r>
        <w:t>multicast</w:t>
      </w:r>
      <w:proofErr w:type="spellEnd"/>
      <w:r>
        <w:t xml:space="preserve"> baskınlarına karşı koruma mekanizması olacaktır.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t>Anahtar üzerinde IEEE 802.1ab LLDP (</w:t>
      </w:r>
      <w:proofErr w:type="spellStart"/>
      <w:r>
        <w:t>Layer</w:t>
      </w:r>
      <w:proofErr w:type="spellEnd"/>
      <w:r>
        <w:t xml:space="preserve"> Link </w:t>
      </w:r>
      <w:proofErr w:type="spellStart"/>
      <w:r>
        <w:t>Discovery</w:t>
      </w:r>
      <w:proofErr w:type="spellEnd"/>
      <w:r>
        <w:t xml:space="preserve"> Protocol) ve LLDP MED </w:t>
      </w:r>
      <w:proofErr w:type="spellStart"/>
      <w:r>
        <w:t>extensions</w:t>
      </w:r>
      <w:proofErr w:type="spellEnd"/>
      <w:r>
        <w:t xml:space="preserve"> desteği bulunacaktır.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rPr>
          <w:lang w:val="en-US"/>
        </w:rPr>
        <w:t xml:space="preserve">Radius </w:t>
      </w:r>
      <w:r>
        <w:t xml:space="preserve">ve </w:t>
      </w:r>
      <w:r>
        <w:rPr>
          <w:lang w:val="en-US"/>
        </w:rPr>
        <w:t xml:space="preserve">LDAP client </w:t>
      </w:r>
      <w:r>
        <w:t>desteği bulunmalıdır.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t>Anahtar ipv4 ve ipv6 statik yönlendirme yapabilmelidir.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lastRenderedPageBreak/>
        <w:t xml:space="preserve">Anahtar ağ üzerinde erişim kısıtlamaları yapabilmek amacıyla erişim denetim listelerini (Access Control </w:t>
      </w:r>
      <w:proofErr w:type="spellStart"/>
      <w:r>
        <w:t>List</w:t>
      </w:r>
      <w:proofErr w:type="spellEnd"/>
      <w:r>
        <w:t>) desteklemelidir. Bu amaçla anahtar kullanıcıların belirli kaynaklara erişimini engelleyebilmelidir. Anahtar üzerinde yapılan erişim kısıtlamaları L2/L3/L4 seviyesinde olabilmelidir.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t xml:space="preserve">Anahtar üzerinde ipv6 tabanlı erişim denetim listeleri (Access Control </w:t>
      </w:r>
      <w:proofErr w:type="spellStart"/>
      <w:r>
        <w:t>List</w:t>
      </w:r>
      <w:proofErr w:type="spellEnd"/>
      <w:r>
        <w:t xml:space="preserve">)  ve servis </w:t>
      </w:r>
      <w:proofErr w:type="spellStart"/>
      <w:r>
        <w:t>önceliklendirme</w:t>
      </w:r>
      <w:proofErr w:type="spellEnd"/>
      <w:r>
        <w:t xml:space="preserve"> (</w:t>
      </w:r>
      <w:proofErr w:type="spellStart"/>
      <w:r>
        <w:t>Quality</w:t>
      </w:r>
      <w:proofErr w:type="spellEnd"/>
      <w:r>
        <w:t xml:space="preserve"> Of Services) protokolleri desteklenmelidir. 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t xml:space="preserve">Anahtar ağ üzerindeki gereksiz trafiğin engellenmesi amacıyla </w:t>
      </w:r>
      <w:proofErr w:type="spellStart"/>
      <w:r>
        <w:t>multicast</w:t>
      </w:r>
      <w:proofErr w:type="spellEnd"/>
      <w:r>
        <w:t xml:space="preserve"> anahtarlama ve </w:t>
      </w:r>
      <w:proofErr w:type="spellStart"/>
      <w:r>
        <w:t>multicast</w:t>
      </w:r>
      <w:proofErr w:type="spellEnd"/>
      <w:r>
        <w:t xml:space="preserve"> yönlendirme yapabilmelidir. Bu amaçla anahtar IPMVLAN (IP Multicast VLAN) , MLD v1/v2 </w:t>
      </w:r>
      <w:proofErr w:type="spellStart"/>
      <w:r>
        <w:t>snooping</w:t>
      </w:r>
      <w:proofErr w:type="spellEnd"/>
      <w:r>
        <w:t xml:space="preserve"> ve IGMP </w:t>
      </w:r>
      <w:proofErr w:type="spellStart"/>
      <w:r>
        <w:t>Snooping</w:t>
      </w:r>
      <w:proofErr w:type="spellEnd"/>
      <w:r>
        <w:t xml:space="preserve"> v1/v2/v3 standartlarını destekleyecektir.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t>Anahtar kullanıcı portları üzerinde istenmeyen bir DHCP (</w:t>
      </w:r>
      <w:proofErr w:type="spellStart"/>
      <w:r>
        <w:t>Dynamic</w:t>
      </w:r>
      <w:proofErr w:type="spellEnd"/>
      <w:r>
        <w:t xml:space="preserve"> Host </w:t>
      </w:r>
      <w:proofErr w:type="spellStart"/>
      <w:r>
        <w:t>Configuration</w:t>
      </w:r>
      <w:proofErr w:type="spellEnd"/>
      <w:r>
        <w:t xml:space="preserve"> Protocol) sunucusunun bağlanmasını önlemek amacıyla DHCP </w:t>
      </w:r>
      <w:proofErr w:type="spellStart"/>
      <w:r>
        <w:t>snooping</w:t>
      </w:r>
      <w:proofErr w:type="spellEnd"/>
      <w:r>
        <w:t xml:space="preserve"> ve DHCP IP </w:t>
      </w:r>
      <w:proofErr w:type="spellStart"/>
      <w:r>
        <w:t>Spoof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özelliklerini desteklemelidir. 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t xml:space="preserve">Anahtar DHCP Server, DHCP Client, DHCP </w:t>
      </w:r>
      <w:proofErr w:type="spellStart"/>
      <w:r>
        <w:t>Relay</w:t>
      </w:r>
      <w:proofErr w:type="spellEnd"/>
      <w:r>
        <w:t xml:space="preserve">, DHCP Option 82 ve IP Source </w:t>
      </w:r>
      <w:proofErr w:type="spellStart"/>
      <w:r>
        <w:t>Filter</w:t>
      </w:r>
      <w:proofErr w:type="spellEnd"/>
      <w:r>
        <w:t xml:space="preserve">   korumasını destekleyecektir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t xml:space="preserve">Anahtar ağ üzerinde kendisine bağlı olan diğer anahtarların öğrenme amacıyla </w:t>
      </w:r>
      <w:proofErr w:type="spellStart"/>
      <w:r>
        <w:t>neighbor</w:t>
      </w:r>
      <w:proofErr w:type="spellEnd"/>
      <w:r>
        <w:t xml:space="preserve"> </w:t>
      </w:r>
      <w:proofErr w:type="spellStart"/>
      <w:r>
        <w:t>discovery</w:t>
      </w:r>
      <w:proofErr w:type="spellEnd"/>
      <w:r>
        <w:t xml:space="preserve"> özelliğine sahip </w:t>
      </w:r>
      <w:proofErr w:type="spellStart"/>
      <w:r>
        <w:t>olamalıdır</w:t>
      </w:r>
      <w:proofErr w:type="spellEnd"/>
      <w:r>
        <w:t>.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t xml:space="preserve">Anahtar üzerinde tüm portlar en az 4 adet RMON (Remote </w:t>
      </w:r>
      <w:proofErr w:type="spellStart"/>
      <w:r>
        <w:t>Monitoring</w:t>
      </w:r>
      <w:proofErr w:type="spellEnd"/>
      <w:r>
        <w:t>) grubunu desteklemelidir.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t xml:space="preserve">Anahtar telnet, </w:t>
      </w:r>
      <w:proofErr w:type="spellStart"/>
      <w:r>
        <w:t>console</w:t>
      </w:r>
      <w:proofErr w:type="spellEnd"/>
      <w:r>
        <w:t xml:space="preserve"> portu </w:t>
      </w:r>
      <w:proofErr w:type="gramStart"/>
      <w:r>
        <w:t>ve  web</w:t>
      </w:r>
      <w:proofErr w:type="gramEnd"/>
      <w:r>
        <w:t xml:space="preserve"> </w:t>
      </w:r>
      <w:proofErr w:type="spellStart"/>
      <w:r>
        <w:t>arayüzü</w:t>
      </w:r>
      <w:proofErr w:type="spellEnd"/>
      <w:r>
        <w:t xml:space="preserve"> ile yönetilebilmelidir. Ayrıca anahtar üzerinde SNMPv1/v2/v3 (Simple Network Management Protocol) protokolü desteklenmelidir.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t xml:space="preserve">Anahtar ağ üzerindeki güvenliği sağlamak amacıyla, ağa bağlanan kullanıcılarının yetkilendirilmesi ve erişim politikalarının uygulanabilmesi için IEEE 802.1x protokolünü desteklemelidir. IEEE 802.1x protokolü ile bir yetkilendirme yazılımından ya da </w:t>
      </w:r>
      <w:proofErr w:type="spellStart"/>
      <w:r>
        <w:t>radius</w:t>
      </w:r>
      <w:proofErr w:type="spellEnd"/>
      <w:r>
        <w:t xml:space="preserve"> sunucusundan belirlenen izinler ile kullanıcı </w:t>
      </w:r>
      <w:proofErr w:type="gramStart"/>
      <w:r>
        <w:t>bazlı</w:t>
      </w:r>
      <w:proofErr w:type="gramEnd"/>
      <w:r>
        <w:t xml:space="preserve"> yetkilendirme yapılabilmelidir. Anahtar dinamik olarak VLAN yönlendirmelerini destekleyebilecektir.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t xml:space="preserve">Anahtarı yönetmek ve </w:t>
      </w:r>
      <w:proofErr w:type="spellStart"/>
      <w:r>
        <w:t>konfigüre</w:t>
      </w:r>
      <w:proofErr w:type="spellEnd"/>
      <w:r>
        <w:t xml:space="preserve"> etmek isteyen kullanıcılar Radius ve TACACS+ protokolleri tarafından sorgulanabilmelidir.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t>Anahtar üzerinde gerektiğinde TFTP (</w:t>
      </w:r>
      <w:proofErr w:type="spellStart"/>
      <w:r>
        <w:t>Trivial</w:t>
      </w:r>
      <w:proofErr w:type="spellEnd"/>
      <w:r>
        <w:t xml:space="preserve"> File Transfer Protocol) protokolü ile yazılım dosyası güncellemesi, </w:t>
      </w:r>
      <w:proofErr w:type="gramStart"/>
      <w:r>
        <w:t>konfigürasyon</w:t>
      </w:r>
      <w:proofErr w:type="gramEnd"/>
      <w:r>
        <w:t xml:space="preserve"> dosyası saklanabilmesi yapılabilmelidir. Ayrıca anahtar FTP (File Transfer Protocol) </w:t>
      </w:r>
      <w:proofErr w:type="spellStart"/>
      <w:r>
        <w:t>client</w:t>
      </w:r>
      <w:proofErr w:type="spellEnd"/>
      <w:r>
        <w:t xml:space="preserve"> özelliğini destekleyecektir.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t xml:space="preserve">Anahtar ağ üzerindeki trafiği analiz edebilmek amacıyla port </w:t>
      </w:r>
      <w:proofErr w:type="spellStart"/>
      <w:r>
        <w:t>aynalama</w:t>
      </w:r>
      <w:proofErr w:type="spellEnd"/>
      <w:r>
        <w:t xml:space="preserve"> (</w:t>
      </w:r>
      <w:proofErr w:type="spellStart"/>
      <w:r>
        <w:t>mirroring</w:t>
      </w:r>
      <w:proofErr w:type="spellEnd"/>
      <w:r>
        <w:t xml:space="preserve">) özelliğini desteklemelidir. Anahtar üzerinde belirlenen bir hedef portuna birden fazla kaynak portu </w:t>
      </w:r>
      <w:proofErr w:type="spellStart"/>
      <w:r>
        <w:t>aynalanabilmelidir</w:t>
      </w:r>
      <w:proofErr w:type="spellEnd"/>
      <w:r>
        <w:t xml:space="preserve"> (</w:t>
      </w:r>
      <w:proofErr w:type="spellStart"/>
      <w:r>
        <w:t>mirroring</w:t>
      </w:r>
      <w:proofErr w:type="spellEnd"/>
      <w:r>
        <w:t xml:space="preserve">). Ayrıca Anahtar Remote port </w:t>
      </w:r>
      <w:proofErr w:type="spellStart"/>
      <w:r>
        <w:t>mirroring</w:t>
      </w:r>
      <w:proofErr w:type="spellEnd"/>
      <w:r>
        <w:t xml:space="preserve"> ve </w:t>
      </w:r>
      <w:proofErr w:type="spellStart"/>
      <w:r>
        <w:t>policy-based</w:t>
      </w:r>
      <w:proofErr w:type="spellEnd"/>
      <w:r>
        <w:t xml:space="preserve"> </w:t>
      </w:r>
      <w:proofErr w:type="spellStart"/>
      <w:r>
        <w:t>mirroring</w:t>
      </w:r>
      <w:proofErr w:type="spellEnd"/>
      <w:r>
        <w:t xml:space="preserve"> desteğine sahip olmalıdır.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t xml:space="preserve">Anahtarın üzerindeki saat ve tarih bilgileri ağ üzerindeki diğer anahtarların saat ve tarih bilgileri ile </w:t>
      </w:r>
      <w:proofErr w:type="gramStart"/>
      <w:r>
        <w:t>senkron</w:t>
      </w:r>
      <w:proofErr w:type="gramEnd"/>
      <w:r>
        <w:t xml:space="preserve"> olabilmelidir. Bu amaçla anahtar NTP (Network Time Protocol) veya benzeri bir protokolü desteklemelidir.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t>Anahtar 19 inç Kabine montajı için gerekli parçaları ile sağlanacaktır.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t xml:space="preserve">Anahtar Time Domain </w:t>
      </w:r>
      <w:proofErr w:type="spellStart"/>
      <w:r>
        <w:t>Reflectometry</w:t>
      </w:r>
      <w:proofErr w:type="spellEnd"/>
      <w:r>
        <w:t xml:space="preserve"> (TDR) desteğine sahip olmalıdır.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t xml:space="preserve">Anahtar kurulumu kolaylaştırmak için Remote </w:t>
      </w:r>
      <w:proofErr w:type="spellStart"/>
      <w:r>
        <w:t>auto-configuration</w:t>
      </w:r>
      <w:proofErr w:type="spellEnd"/>
      <w:r>
        <w:t xml:space="preserve"> </w:t>
      </w:r>
      <w:proofErr w:type="spellStart"/>
      <w:r>
        <w:t>download</w:t>
      </w:r>
      <w:proofErr w:type="spellEnd"/>
      <w:r>
        <w:t xml:space="preserve"> özelliğine sahip olmalıdır.</w:t>
      </w:r>
    </w:p>
    <w:p w:rsidR="000A3EAC" w:rsidRDefault="000A3EAC" w:rsidP="000A3EAC">
      <w:pPr>
        <w:pStyle w:val="ListeParagraf"/>
        <w:numPr>
          <w:ilvl w:val="0"/>
          <w:numId w:val="14"/>
        </w:numPr>
        <w:jc w:val="both"/>
      </w:pPr>
      <w:r>
        <w:t xml:space="preserve">Anahtarın güç tasarrufu açısından, kendi güç tüketimi 52 </w:t>
      </w:r>
      <w:proofErr w:type="spellStart"/>
      <w:r>
        <w:t>Watt’ı</w:t>
      </w:r>
      <w:proofErr w:type="spellEnd"/>
      <w:r>
        <w:t xml:space="preserve"> geçmemesi gerekmektedir.</w:t>
      </w:r>
    </w:p>
    <w:p w:rsidR="000A3EAC" w:rsidRDefault="000A3EAC" w:rsidP="000A3EAC">
      <w:pPr>
        <w:jc w:val="both"/>
      </w:pPr>
    </w:p>
    <w:p w:rsidR="000A3EAC" w:rsidRDefault="000A3EAC" w:rsidP="000A3EAC">
      <w:pPr>
        <w:jc w:val="both"/>
      </w:pPr>
    </w:p>
    <w:p w:rsidR="000A3EAC" w:rsidRDefault="000A3EAC" w:rsidP="000A3EAC">
      <w:pPr>
        <w:jc w:val="both"/>
      </w:pPr>
    </w:p>
    <w:p w:rsidR="000A3EAC" w:rsidRDefault="000A3EAC" w:rsidP="000A3EAC">
      <w:pPr>
        <w:jc w:val="both"/>
      </w:pPr>
    </w:p>
    <w:p w:rsidR="000A3EAC" w:rsidRDefault="000A3EAC" w:rsidP="000A3EAC">
      <w:pPr>
        <w:jc w:val="both"/>
      </w:pPr>
    </w:p>
    <w:p w:rsidR="000A3EAC" w:rsidRDefault="000A3EAC" w:rsidP="000A3EAC">
      <w:pPr>
        <w:jc w:val="both"/>
      </w:pPr>
    </w:p>
    <w:p w:rsidR="000A3EAC" w:rsidRDefault="000A3EAC" w:rsidP="000A3EAC">
      <w:pPr>
        <w:jc w:val="both"/>
      </w:pPr>
    </w:p>
    <w:p w:rsidR="000A3EAC" w:rsidRDefault="000A3EAC" w:rsidP="000A3EAC">
      <w:pPr>
        <w:jc w:val="both"/>
      </w:pPr>
    </w:p>
    <w:p w:rsidR="000A3EAC" w:rsidRDefault="000A3EAC" w:rsidP="000A3EAC">
      <w:pPr>
        <w:pStyle w:val="GvdeMetni"/>
        <w:spacing w:after="0"/>
        <w:ind w:left="720"/>
      </w:pPr>
    </w:p>
    <w:p w:rsidR="000A3EAC" w:rsidRPr="000A3EAC" w:rsidRDefault="000A3EAC" w:rsidP="000A3EAC">
      <w:pPr>
        <w:pStyle w:val="GvdeMetni"/>
        <w:spacing w:after="0"/>
        <w:ind w:left="720"/>
        <w:rPr>
          <w:b/>
        </w:rPr>
      </w:pPr>
      <w:r>
        <w:rPr>
          <w:b/>
        </w:rPr>
        <w:lastRenderedPageBreak/>
        <w:t>3</w:t>
      </w:r>
      <w:r w:rsidRPr="000A3EAC">
        <w:rPr>
          <w:b/>
        </w:rPr>
        <w:t>.KALEM ÜRÜN ÖZELLİKLERİ:</w:t>
      </w:r>
    </w:p>
    <w:p w:rsidR="000A3EAC" w:rsidRDefault="000A3EAC" w:rsidP="000A3EAC">
      <w:pPr>
        <w:rPr>
          <w:rFonts w:ascii="Trebuchet MS" w:hAnsi="Trebuchet MS"/>
        </w:rPr>
      </w:pP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. Anahtar üzerinde en az 24 adet 10/100/1000BaseT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ethernet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portu ve en az 4 adet SFP, SFP+ veya XFP tabanlı yuva bulunmalıdır. Bu yuvalara 10GBASE-LR, 10GBASE-SR, 1000BASE-LX/LH, 1000BASE-SX fiber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arayüzleri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takılıp çıkartılabilir olmalıdır.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>. Anahtar, gerektiğinde bir güç kaynağı takılarak, güç kaynağı yedeklemesine sahip olabilmelidir.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. Anahtar 8 adet cihaza kadar sanal şase yapılabilmelidir. Sanal Şase için talep edilen kullanıcı ve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uplink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portları kullanılmamalıdır. Anahtar üzerinde en az 2 adet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yığınlama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arayüzü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bulunmalıdır. Yığındaki anahtarlar arasındaki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band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genişliği en az 80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Gbps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olmalıdır. Anahtar ile gerekli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yığınlama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kablosu beraber teklif edilmelidir. Yığın içindeki anahtarlardan birisinin arızalanması durumunda, yığın içindeki diğer anahtarlar, çalışmaya devam edebilmelidir.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>. Yığın grubu içindeki anahtarların işletim sistemi, her bir anahtarın işletim sisteminin ayrı ayrı yükseltilmesine gerek olmadan, bir defada yükseltilebilmeli ve yığın grubu tek IP ile yönetilebilmelidir.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5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. Anahtar kablo hızında ve kesintisiz olmalıdır ve anahtarlama bant genişliği en az 256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Gbps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olmalıdır. Anahtarın L2 anahtarlama performans değeri en az 190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Mpps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olmalıdır.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6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. Anahtar üzerinde desteklenen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mac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adres sayısı en az 24 bin adet olmalıdır.  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7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. Anahtar üzerinde IEEE </w:t>
      </w:r>
      <w:proofErr w:type="gram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802.3</w:t>
      </w:r>
      <w:proofErr w:type="gram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(10BaseT Ethernet), 802.3z (1000BaseX), 802.3ab (1000BaseT) standartları desteklemelidir. Ayrıca anahtar üzerinde IEEE 802.3ae 10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Gigabit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Ethernet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standartı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desteklenecektir. 10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Gigabit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Ethernet standartları için 10GB-LR, 10GB-SR, 10GB-ER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arayüzleri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desteklenecektir.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8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. Anahtar üzerinde IEEE 802.1Q (Virtual </w:t>
      </w:r>
      <w:proofErr w:type="gram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LAN</w:t>
      </w:r>
      <w:proofErr w:type="gram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)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standartı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desteklenmelidir ve desteklenen aktif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vlan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  sayısı en az 4000 adet olmalıdır. Ayrıca anahtar üzerinde port bazında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vlan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politikaları uygulanabilmelidir. Anahtar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Private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Vlan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/Port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Mapping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özelliğini desteklemelidir.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9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>. Anahtar ağ üzerindeki kaynakların kullanımının ayarlanabilmesi için IEEE 802.1p protokolünü desteklemelidir. Anahtar servis türlerinin bilgilerini ayrıştırabilmeli ve aynı zamanda bu bilgileri işaretleyebilmelidir.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10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. Ağ topolojisi üzerinde gereksinimlere göre bant genişliğini arttırmak amacıyla anahtar IEEE 802.3ad link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aggregation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protokolünü desteklemelidir. Böylece portlar belirli bir grup içerisinde toplanarak yüksek bant genişliği elde edilecektir.  Anahtar en az 128 adet link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aggregation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grubunu desteklemelidir ve her bir grubun içerisinde en az 8 adet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gigabit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port toplanabilmelidir. Oluşturulan grup içerisindeki portlardan herhangi birinin arızalanması durumunda grup bütünlüğü bozulmamalıdır.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11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>. Anahtar üzerinde IEEE 802.1d STP (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Spanning-Tree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Protocol) protokolü ve IEEE 802.1s MSTP (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Multiple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Spanning-Tree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Protocol) protokolünü desteklemelidir. Anahtar ayrı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vlanlar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için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vlan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başına STP destekleyen PVST+ protokolünü desteklemelidir. Anahtar kullanıcı ve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trunk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  portlarında STP hesaplamalarını hızlandırabilmek amacıyla IEEE 802.1w RSTP (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Rapid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Spanning-Tree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Protocol) protokolünü desteklemelidir. Anahtar üzerinde istenmeyen STP paketlerinin durdurulması amacıyla BPDU (Bridge Protocol Data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Unit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) paketlerinin istenilen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arayüzden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alınması, gönderilmesi ve filtrelenebilmesi desteklenmelidir. STP kök anahtarını koruyacak mekanizmalar anahtar üzerinde var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olmaldır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12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. Anahtar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jumbo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frame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özelliğini desteklemelidir. Desteklenen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jumbo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frame’lerin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uzunluğu en az 9000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byte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olmalıdır.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13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. Anahtar kullanıcı portlarında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broadcast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fırtınalarını önleyerek ağ üzerindeki kullanılabilir bant genişliğini en uygun şekilde kullanabilmelidir. Anahtar üzerinde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unicast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ve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multicast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baskınlarına karşı koruma mekanizması olacaktır.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14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>. Anahtar üzerinde IEEE 802.1ab LLDP (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Layer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Link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Discovery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Protocol) desteği bulunacaktır.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14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. Anahtar ağ üzerinde yedekli bir yapıyı destekleyebilmek amacıyla VRRP (Virtual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Router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Redundancy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Protocol) ya da benzeri bir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yedeklilik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protokolünü destekleyebilmelidir.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15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. Anahtar statik yönlendirme yapabilmelidir. </w:t>
      </w:r>
      <w:proofErr w:type="gram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Ripv1 , Ripv2</w:t>
      </w:r>
      <w:proofErr w:type="gram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protokollerini desteklemelidir. Anahtar dinamik yönlendirme protokollerinden OSPF, IS-IS ve BGPv4 protokollerini  destekleyecektir. Ayrıca anahtar üzerinde politika </w:t>
      </w:r>
      <w:proofErr w:type="gram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bazlı</w:t>
      </w:r>
      <w:proofErr w:type="gram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yönlendirmeler de yapılabilmelidir.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16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. Anahtar ağ üzerinde erişim kısıtlamaları yapabilmek amacıyla erişim denetim listelerini (Access Control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List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) desteklemelidir. Bu amaçla anahtar kullanıcıların belirli kaynaklara erişimini engelleyebilmelidir. Anahtar üzerinde yapılan erişim kısıtlamaları donanım </w:t>
      </w:r>
      <w:proofErr w:type="gram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bazlı</w:t>
      </w:r>
      <w:proofErr w:type="gram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olarak L2/L3/L4 seviyesinde olabilmelidir.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17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. Anahtar donanımsal olarak ipv6 anahtarlama ve yönlendirme yeteneğine sahip olmalıdır. Anahtar ipv6 tabanlı dinamik yönlendirme protokollerinden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RIPng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, OSPFv3, MP-BGP, VRRPv3 protokolünü destekleyecektir.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18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. Anahtar üzerinde ipv6 tabanlı politika </w:t>
      </w:r>
      <w:proofErr w:type="gram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bazlı</w:t>
      </w:r>
      <w:proofErr w:type="gram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yönlendirmeler desteklenmelidir.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19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. Anahtar üzerinde ipv6 tabanlı erişim denetim listeleri (Access Control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List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)  ve servis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önceliklendirme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(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Quality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Of Services) protokolleri desteklenmelidir. 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20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. Anahtar ağ üzerindeki gereksiz trafiğin engellenmesi amacıyla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multicast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anahtarlama ve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multicast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yönlendirme yapabilmelidir. Bu amaçla anahtar IGMPv1/v2/v3 ve IGMP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Snooping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v1/v2/v3 standartlarını destekleyecektir. Anahtar ayrıca dinamik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multicast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yönlendirme RFC 2362 PIM-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Sparse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Mode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, RFC 3973 PIM-Dense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Mode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ve RFC 3569 PIM-SSM (Source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Specific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Multicast) protokollerini destekleyebilmelidir.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21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. Anahtar sanal yönlendirme ve iletim yapabilmek için VRF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protokünü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desteklemelidir ve ayrıca GRE (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Generic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Routing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Encapsulation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) özellikleri desteklenmelidir.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22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>. Anahtar kullanıcı portları üzerinde istenmeyen bir DHCP (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Dynamic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Host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Configuration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Protocol) sunucusunun bağlanmasını önlemek amacıyla DHCP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snooping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özelliğini desteklemelidir.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23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. Anahtar üzerinde IGMP (Internet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Group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Management Protocol) protokolü filtreleme özelliği </w:t>
      </w:r>
      <w:proofErr w:type="spellStart"/>
      <w:proofErr w:type="gram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bulunmalıdır.IGMP</w:t>
      </w:r>
      <w:proofErr w:type="spellEnd"/>
      <w:proofErr w:type="gram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v1/v2/v3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snooping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desteklenmelidir. Bu sayede anahtar üzerinde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multicast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domain gruplarına üye olmayan kullanıcıların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multicast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yetkilendirmesi ve sınırlandırılması yapılabilecektir.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24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. Anahtar ağ üzerinde kendisine bağlı olan diğer anahtarların öğrenme amacıyla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neighbor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discovery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özelliğine sahip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olamalıdır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25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. Anahtar üzerinde tüm portlar en az 4 adet RMON (Remote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Monitoring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) grubunu desteklemelidir.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26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. Anahtar telnet,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console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portu ve  web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arayüzü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ile yönetilebilmelidir. Ayrıca anahtar üzerinde SNMPv1/v2/v3 (Simple Network Management Protocol) protokolü desteklenmelidir.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27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. Anahtar üzerinde konsol port erişiminde farklı seviyelerde yetkilendirmeler tanımlanabilmelidir. Böylece anahtar üzerinde </w:t>
      </w:r>
      <w:proofErr w:type="gram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konfigürasyon</w:t>
      </w:r>
      <w:proofErr w:type="gram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yönetimi ve erişim kısmi yada tam yönetim şeklinde yapılabilecektir.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28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. Anahtar ağ üzerindeki güvenliği sağlamak amacıyla, ağa bağlanan kullanıcılarının yetkilendirilmesi ve erişim politikalarının uygulanabilmesi için IEEE 802.1x protokolünü desteklemelidir. IEEE 802.1x protokolü ile bir yetkilendirme yazılımından ya da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radius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sunucusundan belirlenen izinler ile kullanıcı </w:t>
      </w:r>
      <w:proofErr w:type="gram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bazlı</w:t>
      </w:r>
      <w:proofErr w:type="gram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yetkilendirme yapılabilmelidir. Anahtar dinamik olarak VLAN yönlendirmelerini destekleyebilecektir.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29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. Anahtarı yönetmek ve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konfigüre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etmek isteyen kullanıcılar Radius ve endüstri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standartı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TACACS+ protokolleri tarafından sorgulanabilmelidir.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30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>. Anahtar üzerinde gerektiğinde TFTP (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Trivial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File Transfer Protocol), FTP, SFTP, SCP protokolü ile yazılım dosyası güncellemesi, </w:t>
      </w:r>
      <w:proofErr w:type="gram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konfigürasyon</w:t>
      </w:r>
      <w:proofErr w:type="gram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dosyası saklanabilmesi yapılabilmelidir.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31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. Anahtar ağ üzerindeki trafiği analiz edebilmek amacıyla port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aynalama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(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mirroring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) özelliğini desteklemelidir. Anahtar üzerinde belirlenen bir hedef portuna birden fazla kaynak portu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aynalanabilmelidir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(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mirroring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). Ayrıca poliçe </w:t>
      </w:r>
      <w:proofErr w:type="gram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bazlı</w:t>
      </w:r>
      <w:proofErr w:type="gram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aynalama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yapılabilmelidir.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32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. Anahtarın üzerindeki saat ve tarih bilgileri ağ üzerindeki diğer anahtarların saat ve tarih bilgileri ile </w:t>
      </w:r>
      <w:proofErr w:type="gram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senkron</w:t>
      </w:r>
      <w:proofErr w:type="gram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olabilmelidir. Bu amaçla anahtar NTP (Network Time Protocol) veya benzeri bir protokolü desteklemelidir.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33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>. Anahtar 19 inç Kabine montajı için gerekli parçaları ile sağlanacaktır.</w:t>
      </w:r>
    </w:p>
    <w:p w:rsidR="000A3EAC" w:rsidRPr="00482E4E" w:rsidRDefault="006771BD" w:rsidP="000A3EAC">
      <w:pPr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34</w:t>
      </w:r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. Anahtarın en az 2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Gb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flash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, 2Gb hafızası olmalıdır.</w:t>
      </w:r>
    </w:p>
    <w:p w:rsidR="000A3EAC" w:rsidRPr="00482E4E" w:rsidRDefault="006771BD" w:rsidP="000A3EAC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35</w:t>
      </w:r>
      <w:bookmarkStart w:id="0" w:name="_GoBack"/>
      <w:bookmarkEnd w:id="0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. Anahtarda SDN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arayüzü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olmalıdır ve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Restful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proofErr w:type="gram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API,Openflow</w:t>
      </w:r>
      <w:proofErr w:type="spellEnd"/>
      <w:proofErr w:type="gram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ve </w:t>
      </w:r>
      <w:proofErr w:type="spellStart"/>
      <w:r w:rsidR="000A3EAC" w:rsidRPr="00482E4E">
        <w:rPr>
          <w:rFonts w:ascii="Calibri" w:eastAsia="Calibri" w:hAnsi="Calibri"/>
          <w:sz w:val="22"/>
          <w:szCs w:val="22"/>
          <w:lang w:eastAsia="en-US"/>
        </w:rPr>
        <w:t>Openstack</w:t>
      </w:r>
      <w:proofErr w:type="spellEnd"/>
      <w:r w:rsidR="000A3EAC" w:rsidRPr="00482E4E">
        <w:rPr>
          <w:rFonts w:ascii="Calibri" w:eastAsia="Calibri" w:hAnsi="Calibri"/>
          <w:sz w:val="22"/>
          <w:szCs w:val="22"/>
          <w:lang w:eastAsia="en-US"/>
        </w:rPr>
        <w:t xml:space="preserve"> desteği bulunmalıdır.</w:t>
      </w:r>
    </w:p>
    <w:p w:rsidR="000A3EAC" w:rsidRDefault="000A3EAC" w:rsidP="000A3EAC">
      <w:pPr>
        <w:rPr>
          <w:rFonts w:ascii="Trebuchet MS" w:hAnsi="Trebuchet MS"/>
        </w:rPr>
      </w:pPr>
    </w:p>
    <w:p w:rsidR="000A3EAC" w:rsidRDefault="000A3EAC" w:rsidP="000A3EAC">
      <w:pPr>
        <w:pStyle w:val="GvdeMetni"/>
        <w:spacing w:after="0"/>
        <w:ind w:left="720"/>
        <w:rPr>
          <w:b/>
        </w:rPr>
      </w:pPr>
      <w:r>
        <w:rPr>
          <w:b/>
        </w:rPr>
        <w:t>4</w:t>
      </w:r>
      <w:r w:rsidRPr="000A3EAC">
        <w:rPr>
          <w:b/>
        </w:rPr>
        <w:t>.KALEM ÜRÜN ÖZELLİKLERİ:</w:t>
      </w:r>
    </w:p>
    <w:p w:rsidR="000A3EAC" w:rsidRDefault="000A3EAC" w:rsidP="000A3EAC">
      <w:pPr>
        <w:pStyle w:val="GvdeMetni"/>
        <w:spacing w:after="0"/>
        <w:ind w:left="720"/>
        <w:rPr>
          <w:b/>
        </w:rPr>
      </w:pPr>
    </w:p>
    <w:p w:rsidR="000A3EAC" w:rsidRPr="00482E4E" w:rsidRDefault="000A3EAC" w:rsidP="000A3EAC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  <w:r w:rsidRPr="00482E4E">
        <w:rPr>
          <w:rFonts w:ascii="Calibri" w:eastAsia="Calibri" w:hAnsi="Calibri"/>
          <w:sz w:val="22"/>
          <w:szCs w:val="22"/>
          <w:lang w:eastAsia="en-US"/>
        </w:rPr>
        <w:t>El Tipi ODTR Cihazı</w:t>
      </w:r>
    </w:p>
    <w:p w:rsidR="000A3EAC" w:rsidRPr="00482E4E" w:rsidRDefault="000A3EAC" w:rsidP="000A3EAC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</w:p>
    <w:p w:rsidR="000A3EAC" w:rsidRPr="00482E4E" w:rsidRDefault="000A3EAC" w:rsidP="000A3EAC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  <w:r w:rsidRPr="00482E4E">
        <w:rPr>
          <w:rFonts w:ascii="Calibri" w:eastAsia="Calibri" w:hAnsi="Calibri"/>
          <w:sz w:val="22"/>
          <w:szCs w:val="22"/>
          <w:lang w:eastAsia="en-US"/>
        </w:rPr>
        <w:t>1-</w:t>
      </w:r>
      <w:r w:rsidRPr="00482E4E">
        <w:rPr>
          <w:rFonts w:ascii="Calibri" w:eastAsia="Calibri" w:hAnsi="Calibri"/>
          <w:sz w:val="22"/>
          <w:szCs w:val="22"/>
          <w:lang w:eastAsia="en-US"/>
        </w:rPr>
        <w:t>Küçük boyutlu ve taşıması kolay olmalı</w:t>
      </w:r>
    </w:p>
    <w:p w:rsidR="000A3EAC" w:rsidRPr="00482E4E" w:rsidRDefault="000A3EAC" w:rsidP="000A3EAC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  <w:r w:rsidRPr="00482E4E">
        <w:rPr>
          <w:rFonts w:ascii="Calibri" w:eastAsia="Calibri" w:hAnsi="Calibri"/>
          <w:sz w:val="22"/>
          <w:szCs w:val="22"/>
          <w:lang w:eastAsia="en-US"/>
        </w:rPr>
        <w:t>2-</w:t>
      </w:r>
      <w:r w:rsidRPr="00482E4E">
        <w:rPr>
          <w:rFonts w:ascii="Calibri" w:eastAsia="Calibri" w:hAnsi="Calibri"/>
          <w:sz w:val="22"/>
          <w:szCs w:val="22"/>
          <w:lang w:eastAsia="en-US"/>
        </w:rPr>
        <w:t>1000 Veri saklaya bilme özellikli</w:t>
      </w:r>
    </w:p>
    <w:p w:rsidR="000A3EAC" w:rsidRPr="00482E4E" w:rsidRDefault="000A3EAC" w:rsidP="000A3EAC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  <w:r w:rsidRPr="00482E4E">
        <w:rPr>
          <w:rFonts w:ascii="Calibri" w:eastAsia="Calibri" w:hAnsi="Calibri"/>
          <w:sz w:val="22"/>
          <w:szCs w:val="22"/>
          <w:lang w:eastAsia="en-US"/>
        </w:rPr>
        <w:t>3-</w:t>
      </w:r>
      <w:r w:rsidRPr="00482E4E">
        <w:rPr>
          <w:rFonts w:ascii="Calibri" w:eastAsia="Calibri" w:hAnsi="Calibri"/>
          <w:sz w:val="22"/>
          <w:szCs w:val="22"/>
          <w:lang w:eastAsia="en-US"/>
        </w:rPr>
        <w:t>Fiber uzunluğu ve arıza yeri tespit özelliği</w:t>
      </w:r>
    </w:p>
    <w:p w:rsidR="000A3EAC" w:rsidRPr="00482E4E" w:rsidRDefault="000A3EAC" w:rsidP="000A3EAC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  <w:r w:rsidRPr="00482E4E">
        <w:rPr>
          <w:rFonts w:ascii="Calibri" w:eastAsia="Calibri" w:hAnsi="Calibri"/>
          <w:sz w:val="22"/>
          <w:szCs w:val="22"/>
          <w:lang w:eastAsia="en-US"/>
        </w:rPr>
        <w:t>4-</w:t>
      </w:r>
      <w:r w:rsidRPr="00482E4E">
        <w:rPr>
          <w:rFonts w:ascii="Calibri" w:eastAsia="Calibri" w:hAnsi="Calibri"/>
          <w:sz w:val="22"/>
          <w:szCs w:val="22"/>
          <w:lang w:eastAsia="en-US"/>
        </w:rPr>
        <w:t>Görsel hata bulucu</w:t>
      </w:r>
    </w:p>
    <w:p w:rsidR="000A3EAC" w:rsidRPr="00482E4E" w:rsidRDefault="000A3EAC" w:rsidP="000A3EAC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  <w:r w:rsidRPr="00482E4E">
        <w:rPr>
          <w:rFonts w:ascii="Calibri" w:eastAsia="Calibri" w:hAnsi="Calibri"/>
          <w:sz w:val="22"/>
          <w:szCs w:val="22"/>
          <w:lang w:eastAsia="en-US"/>
        </w:rPr>
        <w:t>5-</w:t>
      </w:r>
      <w:r w:rsidRPr="00482E4E">
        <w:rPr>
          <w:rFonts w:ascii="Calibri" w:eastAsia="Calibri" w:hAnsi="Calibri"/>
          <w:sz w:val="22"/>
          <w:szCs w:val="22"/>
          <w:lang w:eastAsia="en-US"/>
        </w:rPr>
        <w:t>Çalışma dalga boyu 1310nm-1550nm</w:t>
      </w:r>
    </w:p>
    <w:p w:rsidR="000A3EAC" w:rsidRPr="00482E4E" w:rsidRDefault="000A3EAC" w:rsidP="000A3EAC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  <w:r w:rsidRPr="00482E4E">
        <w:rPr>
          <w:rFonts w:ascii="Calibri" w:eastAsia="Calibri" w:hAnsi="Calibri"/>
          <w:sz w:val="22"/>
          <w:szCs w:val="22"/>
          <w:lang w:eastAsia="en-US"/>
        </w:rPr>
        <w:t>6-</w:t>
      </w:r>
      <w:r w:rsidRPr="00482E4E">
        <w:rPr>
          <w:rFonts w:ascii="Calibri" w:eastAsia="Calibri" w:hAnsi="Calibri"/>
          <w:sz w:val="22"/>
          <w:szCs w:val="22"/>
          <w:lang w:eastAsia="en-US"/>
        </w:rPr>
        <w:t>LCD ekran</w:t>
      </w:r>
    </w:p>
    <w:p w:rsidR="000A3EAC" w:rsidRPr="000A3EAC" w:rsidRDefault="000A3EAC" w:rsidP="000A3EAC">
      <w:pPr>
        <w:pStyle w:val="GvdeMetni"/>
        <w:spacing w:after="0"/>
        <w:ind w:left="720"/>
        <w:rPr>
          <w:b/>
        </w:rPr>
      </w:pPr>
    </w:p>
    <w:p w:rsidR="000A3EAC" w:rsidRDefault="000A3EAC" w:rsidP="000A3EAC"/>
    <w:p w:rsidR="000A3EAC" w:rsidRDefault="000A3EAC" w:rsidP="000A3EAC">
      <w:pPr>
        <w:jc w:val="both"/>
      </w:pPr>
    </w:p>
    <w:p w:rsidR="000A3EAC" w:rsidRDefault="000A3EAC" w:rsidP="000A3EAC">
      <w:pPr>
        <w:jc w:val="both"/>
      </w:pPr>
    </w:p>
    <w:p w:rsidR="000A3EAC" w:rsidRDefault="000A3EAC" w:rsidP="00A32353">
      <w:pPr>
        <w:pStyle w:val="GvdeMetni"/>
        <w:spacing w:after="0"/>
        <w:ind w:left="720"/>
      </w:pPr>
    </w:p>
    <w:sectPr w:rsidR="000A3EAC" w:rsidSect="006C1766">
      <w:footerReference w:type="default" r:id="rId9"/>
      <w:pgSz w:w="11906" w:h="16838"/>
      <w:pgMar w:top="568" w:right="141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08" w:rsidRDefault="00BF1408" w:rsidP="0043275F">
      <w:r>
        <w:separator/>
      </w:r>
    </w:p>
  </w:endnote>
  <w:endnote w:type="continuationSeparator" w:id="0">
    <w:p w:rsidR="00BF1408" w:rsidRDefault="00BF1408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Franklin Gothic Medium Cond"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41" w:rsidRPr="00F71515" w:rsidRDefault="00695F41" w:rsidP="00695F41">
    <w:pPr>
      <w:tabs>
        <w:tab w:val="center" w:pos="4536"/>
        <w:tab w:val="right" w:pos="9072"/>
      </w:tabs>
      <w:ind w:right="360"/>
      <w:rPr>
        <w:rFonts w:ascii="Verdana" w:hAnsi="Verdana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08" w:rsidRDefault="00BF1408" w:rsidP="0043275F">
      <w:r>
        <w:separator/>
      </w:r>
    </w:p>
  </w:footnote>
  <w:footnote w:type="continuationSeparator" w:id="0">
    <w:p w:rsidR="00BF1408" w:rsidRDefault="00BF1408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>
    <w:nsid w:val="0000000E"/>
    <w:multiLevelType w:val="multilevel"/>
    <w:tmpl w:val="C64E24A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rFonts w:ascii="Calibri" w:hAnsi="Calibri" w:cs="Times New Roma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1701"/>
      </w:pPr>
      <w:rPr>
        <w:rFonts w:ascii="Calibri" w:hAnsi="Calibri" w:cs="Times New Roman" w:hint="default"/>
        <w:b/>
        <w:i w:val="0"/>
        <w:sz w:val="18"/>
      </w:rPr>
    </w:lvl>
    <w:lvl w:ilvl="2">
      <w:start w:val="1"/>
      <w:numFmt w:val="none"/>
      <w:suff w:val="nothing"/>
      <w:lvlText w:val="4.5."/>
      <w:lvlJc w:val="left"/>
      <w:pPr>
        <w:ind w:left="1701" w:hanging="1701"/>
      </w:pPr>
      <w:rPr>
        <w:rFonts w:ascii="Calibri" w:hAnsi="Calibri" w:cs="Times New Roman" w:hint="default"/>
        <w:b/>
        <w:i w:val="0"/>
        <w:sz w:val="24"/>
        <w:szCs w:val="20"/>
      </w:rPr>
    </w:lvl>
    <w:lvl w:ilvl="3">
      <w:start w:val="1"/>
      <w:numFmt w:val="decimal"/>
      <w:lvlText w:val="4.3.%4"/>
      <w:lvlJc w:val="left"/>
      <w:pPr>
        <w:tabs>
          <w:tab w:val="num" w:pos="0"/>
        </w:tabs>
        <w:ind w:left="1701" w:hanging="1701"/>
      </w:pPr>
      <w:rPr>
        <w:rFonts w:cs="Franklin Gothic Medium Cond" w:hint="default"/>
        <w:b/>
        <w:i w:val="0"/>
        <w:sz w:val="18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2268" w:hanging="567"/>
      </w:pPr>
      <w:rPr>
        <w:rFonts w:ascii="Calibri" w:hAnsi="Calibri" w:cs="Times New Roman" w:hint="default"/>
        <w:b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6">
    <w:nsid w:val="00000014"/>
    <w:multiLevelType w:val="multilevel"/>
    <w:tmpl w:val="49B65FF4"/>
    <w:name w:val="WW8Num30"/>
    <w:lvl w:ilvl="0">
      <w:start w:val="1"/>
      <w:numFmt w:val="none"/>
      <w:pStyle w:val="ListParagraphkiYanaYasla"/>
      <w:suff w:val="nothing"/>
      <w:lvlText w:val="3."/>
      <w:lvlJc w:val="left"/>
      <w:pPr>
        <w:ind w:left="1701" w:hanging="1701"/>
      </w:pPr>
      <w:rPr>
        <w:rFonts w:ascii="Calibri" w:hAnsi="Calibri" w:cs="Times New Roman" w:hint="default"/>
        <w:b/>
        <w:i w:val="0"/>
        <w:sz w:val="18"/>
        <w:szCs w:val="20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1701" w:hanging="1701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suff w:val="nothing"/>
      <w:lvlText w:val="4.1."/>
      <w:lvlJc w:val="left"/>
      <w:pPr>
        <w:ind w:left="1701" w:hanging="1701"/>
      </w:pPr>
      <w:rPr>
        <w:rFonts w:ascii="Calibri" w:hAnsi="Calibri" w:cs="Times New Roman" w:hint="default"/>
        <w:b/>
        <w:i w:val="0"/>
        <w:sz w:val="18"/>
      </w:rPr>
    </w:lvl>
    <w:lvl w:ilvl="3">
      <w:start w:val="1"/>
      <w:numFmt w:val="decimal"/>
      <w:lvlText w:val="4.7..%4"/>
      <w:lvlJc w:val="left"/>
      <w:pPr>
        <w:tabs>
          <w:tab w:val="num" w:pos="0"/>
        </w:tabs>
        <w:ind w:left="1701" w:hanging="1701"/>
      </w:pPr>
      <w:rPr>
        <w:rFonts w:cs="Times New Roman" w:hint="default"/>
        <w:b/>
        <w:i w:val="0"/>
        <w:sz w:val="18"/>
      </w:rPr>
    </w:lvl>
    <w:lvl w:ilvl="4">
      <w:start w:val="1"/>
      <w:numFmt w:val="lowerRoman"/>
      <w:lvlText w:val=".%5"/>
      <w:lvlJc w:val="left"/>
      <w:pPr>
        <w:tabs>
          <w:tab w:val="num" w:pos="0"/>
        </w:tabs>
        <w:ind w:left="2268" w:hanging="567"/>
      </w:pPr>
      <w:rPr>
        <w:rFonts w:ascii="Calibri" w:hAnsi="Calibri" w:cs="Times New Roman" w:hint="default"/>
        <w:b/>
        <w:i w:val="0"/>
        <w:sz w:val="18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.%7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.%8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.%9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7">
    <w:nsid w:val="01402749"/>
    <w:multiLevelType w:val="multilevel"/>
    <w:tmpl w:val="1BB8E114"/>
    <w:lvl w:ilvl="0">
      <w:start w:val="1"/>
      <w:numFmt w:val="decimalZero"/>
      <w:lvlText w:val="%1.00-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1575"/>
        </w:tabs>
        <w:ind w:left="1575" w:hanging="855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1440"/>
        </w:tabs>
        <w:ind w:left="2295" w:hanging="855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06300288"/>
    <w:multiLevelType w:val="multilevel"/>
    <w:tmpl w:val="5832F77C"/>
    <w:lvl w:ilvl="0">
      <w:start w:val="1"/>
      <w:numFmt w:val="decimalZero"/>
      <w:lvlText w:val="%1.00-"/>
      <w:lvlJc w:val="left"/>
      <w:pPr>
        <w:tabs>
          <w:tab w:val="num" w:pos="1080"/>
        </w:tabs>
        <w:ind w:left="855" w:hanging="855"/>
      </w:pPr>
      <w:rPr>
        <w:rFonts w:hint="default"/>
        <w:b/>
      </w:rPr>
    </w:lvl>
    <w:lvl w:ilvl="1">
      <w:start w:val="1"/>
      <w:numFmt w:val="decimalZero"/>
      <w:lvlText w:val="%1.%2-"/>
      <w:lvlJc w:val="left"/>
      <w:pPr>
        <w:tabs>
          <w:tab w:val="num" w:pos="1564"/>
        </w:tabs>
        <w:ind w:left="1564" w:hanging="855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1440"/>
        </w:tabs>
        <w:ind w:left="2295" w:hanging="855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2A868CF"/>
    <w:multiLevelType w:val="hybridMultilevel"/>
    <w:tmpl w:val="6AAA8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71B2E"/>
    <w:multiLevelType w:val="hybridMultilevel"/>
    <w:tmpl w:val="A0A08422"/>
    <w:lvl w:ilvl="0" w:tplc="42FE5B8C">
      <w:start w:val="1"/>
      <w:numFmt w:val="lowerLetter"/>
      <w:lvlText w:val="%1-"/>
      <w:lvlJc w:val="left"/>
      <w:pPr>
        <w:ind w:left="26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375" w:hanging="360"/>
      </w:pPr>
    </w:lvl>
    <w:lvl w:ilvl="2" w:tplc="041F001B" w:tentative="1">
      <w:start w:val="1"/>
      <w:numFmt w:val="lowerRoman"/>
      <w:lvlText w:val="%3."/>
      <w:lvlJc w:val="right"/>
      <w:pPr>
        <w:ind w:left="4095" w:hanging="180"/>
      </w:pPr>
    </w:lvl>
    <w:lvl w:ilvl="3" w:tplc="041F000F" w:tentative="1">
      <w:start w:val="1"/>
      <w:numFmt w:val="decimal"/>
      <w:lvlText w:val="%4."/>
      <w:lvlJc w:val="left"/>
      <w:pPr>
        <w:ind w:left="4815" w:hanging="360"/>
      </w:pPr>
    </w:lvl>
    <w:lvl w:ilvl="4" w:tplc="041F0019" w:tentative="1">
      <w:start w:val="1"/>
      <w:numFmt w:val="lowerLetter"/>
      <w:lvlText w:val="%5."/>
      <w:lvlJc w:val="left"/>
      <w:pPr>
        <w:ind w:left="5535" w:hanging="360"/>
      </w:pPr>
    </w:lvl>
    <w:lvl w:ilvl="5" w:tplc="041F001B" w:tentative="1">
      <w:start w:val="1"/>
      <w:numFmt w:val="lowerRoman"/>
      <w:lvlText w:val="%6."/>
      <w:lvlJc w:val="right"/>
      <w:pPr>
        <w:ind w:left="6255" w:hanging="180"/>
      </w:pPr>
    </w:lvl>
    <w:lvl w:ilvl="6" w:tplc="041F000F" w:tentative="1">
      <w:start w:val="1"/>
      <w:numFmt w:val="decimal"/>
      <w:lvlText w:val="%7."/>
      <w:lvlJc w:val="left"/>
      <w:pPr>
        <w:ind w:left="6975" w:hanging="360"/>
      </w:pPr>
    </w:lvl>
    <w:lvl w:ilvl="7" w:tplc="041F0019" w:tentative="1">
      <w:start w:val="1"/>
      <w:numFmt w:val="lowerLetter"/>
      <w:lvlText w:val="%8."/>
      <w:lvlJc w:val="left"/>
      <w:pPr>
        <w:ind w:left="7695" w:hanging="360"/>
      </w:pPr>
    </w:lvl>
    <w:lvl w:ilvl="8" w:tplc="041F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1">
    <w:nsid w:val="352B7F4D"/>
    <w:multiLevelType w:val="hybridMultilevel"/>
    <w:tmpl w:val="4A4247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132F0"/>
    <w:multiLevelType w:val="hybridMultilevel"/>
    <w:tmpl w:val="D2B62756"/>
    <w:lvl w:ilvl="0" w:tplc="FFB42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0B3331E"/>
    <w:multiLevelType w:val="multilevel"/>
    <w:tmpl w:val="2528B96A"/>
    <w:lvl w:ilvl="0">
      <w:start w:val="27"/>
      <w:numFmt w:val="decimalZero"/>
      <w:lvlText w:val="%1.00-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1575"/>
        </w:tabs>
        <w:ind w:left="1575" w:hanging="855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1440"/>
        </w:tabs>
        <w:ind w:left="2295" w:hanging="855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5C94323"/>
    <w:multiLevelType w:val="multilevel"/>
    <w:tmpl w:val="445CD408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aralandrlmanahat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62AF1732"/>
    <w:multiLevelType w:val="hybridMultilevel"/>
    <w:tmpl w:val="6AAA8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54DCE"/>
    <w:multiLevelType w:val="multilevel"/>
    <w:tmpl w:val="1042F9AE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pStyle w:val="NormalArial"/>
      <w:lvlText w:val="%1.%2.%3."/>
      <w:lvlJc w:val="left"/>
      <w:pPr>
        <w:tabs>
          <w:tab w:val="num" w:pos="1021"/>
        </w:tabs>
        <w:ind w:left="1021" w:hanging="1021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9673B26"/>
    <w:multiLevelType w:val="hybridMultilevel"/>
    <w:tmpl w:val="1DA0D00A"/>
    <w:lvl w:ilvl="0" w:tplc="14D22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1B1332"/>
    <w:multiLevelType w:val="multilevel"/>
    <w:tmpl w:val="85A827D6"/>
    <w:lvl w:ilvl="0">
      <w:start w:val="1"/>
      <w:numFmt w:val="decimalZero"/>
      <w:lvlText w:val="%1.00-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1706"/>
        </w:tabs>
        <w:ind w:left="1706" w:hanging="855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1440"/>
        </w:tabs>
        <w:ind w:left="2295" w:hanging="855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8"/>
  </w:num>
  <w:num w:numId="8">
    <w:abstractNumId w:val="14"/>
  </w:num>
  <w:num w:numId="9">
    <w:abstractNumId w:val="10"/>
  </w:num>
  <w:num w:numId="10">
    <w:abstractNumId w:val="11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AD"/>
    <w:rsid w:val="000109A1"/>
    <w:rsid w:val="00026BC6"/>
    <w:rsid w:val="00030083"/>
    <w:rsid w:val="000454F1"/>
    <w:rsid w:val="00046253"/>
    <w:rsid w:val="00053549"/>
    <w:rsid w:val="000540B0"/>
    <w:rsid w:val="00080529"/>
    <w:rsid w:val="000875E8"/>
    <w:rsid w:val="00090BAF"/>
    <w:rsid w:val="00092937"/>
    <w:rsid w:val="00093BF0"/>
    <w:rsid w:val="00096BB9"/>
    <w:rsid w:val="000A2AC8"/>
    <w:rsid w:val="000A3EAC"/>
    <w:rsid w:val="000B273B"/>
    <w:rsid w:val="000B33A2"/>
    <w:rsid w:val="000B67FE"/>
    <w:rsid w:val="000C1F76"/>
    <w:rsid w:val="000C7B5F"/>
    <w:rsid w:val="000E0326"/>
    <w:rsid w:val="00106237"/>
    <w:rsid w:val="00124BAF"/>
    <w:rsid w:val="00130B31"/>
    <w:rsid w:val="00137B20"/>
    <w:rsid w:val="001428D6"/>
    <w:rsid w:val="0017088F"/>
    <w:rsid w:val="00177EAE"/>
    <w:rsid w:val="00190F78"/>
    <w:rsid w:val="00193706"/>
    <w:rsid w:val="001C4ABC"/>
    <w:rsid w:val="001C60B1"/>
    <w:rsid w:val="001C653A"/>
    <w:rsid w:val="001D6F44"/>
    <w:rsid w:val="001E5066"/>
    <w:rsid w:val="001E5D22"/>
    <w:rsid w:val="001E639B"/>
    <w:rsid w:val="001F41B9"/>
    <w:rsid w:val="00200A51"/>
    <w:rsid w:val="00201277"/>
    <w:rsid w:val="00201666"/>
    <w:rsid w:val="0023518D"/>
    <w:rsid w:val="002367C1"/>
    <w:rsid w:val="002374C9"/>
    <w:rsid w:val="00262CD7"/>
    <w:rsid w:val="00272451"/>
    <w:rsid w:val="00273A61"/>
    <w:rsid w:val="00276C2A"/>
    <w:rsid w:val="002772E3"/>
    <w:rsid w:val="002A6EB8"/>
    <w:rsid w:val="002C07C0"/>
    <w:rsid w:val="002D18EA"/>
    <w:rsid w:val="002D1C15"/>
    <w:rsid w:val="002E0D57"/>
    <w:rsid w:val="002E24A1"/>
    <w:rsid w:val="002E5D75"/>
    <w:rsid w:val="002E6531"/>
    <w:rsid w:val="002F627A"/>
    <w:rsid w:val="002F711B"/>
    <w:rsid w:val="0030705D"/>
    <w:rsid w:val="003164AE"/>
    <w:rsid w:val="00326994"/>
    <w:rsid w:val="0032786C"/>
    <w:rsid w:val="003307EF"/>
    <w:rsid w:val="00331657"/>
    <w:rsid w:val="0033525F"/>
    <w:rsid w:val="00337F4E"/>
    <w:rsid w:val="00341E8F"/>
    <w:rsid w:val="0034620B"/>
    <w:rsid w:val="0035115E"/>
    <w:rsid w:val="003604B2"/>
    <w:rsid w:val="003A1A26"/>
    <w:rsid w:val="003A4750"/>
    <w:rsid w:val="003B3F4E"/>
    <w:rsid w:val="003C5AD3"/>
    <w:rsid w:val="003E1776"/>
    <w:rsid w:val="003E7F4F"/>
    <w:rsid w:val="004031F4"/>
    <w:rsid w:val="004055C8"/>
    <w:rsid w:val="00410A74"/>
    <w:rsid w:val="0042129E"/>
    <w:rsid w:val="00422021"/>
    <w:rsid w:val="00427EE5"/>
    <w:rsid w:val="00432231"/>
    <w:rsid w:val="0043275F"/>
    <w:rsid w:val="00443184"/>
    <w:rsid w:val="00443BA1"/>
    <w:rsid w:val="00455BB0"/>
    <w:rsid w:val="00465F60"/>
    <w:rsid w:val="0046767E"/>
    <w:rsid w:val="00474A0A"/>
    <w:rsid w:val="004751BA"/>
    <w:rsid w:val="00482E4E"/>
    <w:rsid w:val="00484C37"/>
    <w:rsid w:val="00493247"/>
    <w:rsid w:val="00493583"/>
    <w:rsid w:val="004C0745"/>
    <w:rsid w:val="004D20FF"/>
    <w:rsid w:val="004D38F7"/>
    <w:rsid w:val="004F4700"/>
    <w:rsid w:val="004F4BD2"/>
    <w:rsid w:val="004F673B"/>
    <w:rsid w:val="00500209"/>
    <w:rsid w:val="00501096"/>
    <w:rsid w:val="005033EE"/>
    <w:rsid w:val="00503481"/>
    <w:rsid w:val="00515BB0"/>
    <w:rsid w:val="0053200C"/>
    <w:rsid w:val="00543C81"/>
    <w:rsid w:val="005527F8"/>
    <w:rsid w:val="00563272"/>
    <w:rsid w:val="005735D9"/>
    <w:rsid w:val="005905A2"/>
    <w:rsid w:val="005A17B5"/>
    <w:rsid w:val="005B3EE3"/>
    <w:rsid w:val="005C6CED"/>
    <w:rsid w:val="005D024E"/>
    <w:rsid w:val="005D5A10"/>
    <w:rsid w:val="005D7594"/>
    <w:rsid w:val="005F03B0"/>
    <w:rsid w:val="005F5C53"/>
    <w:rsid w:val="0060247C"/>
    <w:rsid w:val="00611F46"/>
    <w:rsid w:val="00613765"/>
    <w:rsid w:val="006229FB"/>
    <w:rsid w:val="006414C1"/>
    <w:rsid w:val="00655AE7"/>
    <w:rsid w:val="006771BD"/>
    <w:rsid w:val="00686C1F"/>
    <w:rsid w:val="00687A24"/>
    <w:rsid w:val="00695347"/>
    <w:rsid w:val="00695E84"/>
    <w:rsid w:val="00695F41"/>
    <w:rsid w:val="00697168"/>
    <w:rsid w:val="006A0D1B"/>
    <w:rsid w:val="006A44C6"/>
    <w:rsid w:val="006B0703"/>
    <w:rsid w:val="006B6329"/>
    <w:rsid w:val="006B6C1F"/>
    <w:rsid w:val="006C1766"/>
    <w:rsid w:val="006C3F10"/>
    <w:rsid w:val="006D0037"/>
    <w:rsid w:val="006D2D79"/>
    <w:rsid w:val="006D76A8"/>
    <w:rsid w:val="006E1D6D"/>
    <w:rsid w:val="006E2ED8"/>
    <w:rsid w:val="006E74F7"/>
    <w:rsid w:val="007028A2"/>
    <w:rsid w:val="0070295D"/>
    <w:rsid w:val="00711991"/>
    <w:rsid w:val="00711B21"/>
    <w:rsid w:val="0072446D"/>
    <w:rsid w:val="00731673"/>
    <w:rsid w:val="00733059"/>
    <w:rsid w:val="007404AF"/>
    <w:rsid w:val="00742C22"/>
    <w:rsid w:val="00744C52"/>
    <w:rsid w:val="007477D0"/>
    <w:rsid w:val="00755032"/>
    <w:rsid w:val="00756267"/>
    <w:rsid w:val="00757F5D"/>
    <w:rsid w:val="007669A6"/>
    <w:rsid w:val="0077316F"/>
    <w:rsid w:val="00780540"/>
    <w:rsid w:val="007909C3"/>
    <w:rsid w:val="007A39FC"/>
    <w:rsid w:val="007C706C"/>
    <w:rsid w:val="007F13A0"/>
    <w:rsid w:val="008014F6"/>
    <w:rsid w:val="00804155"/>
    <w:rsid w:val="0080798B"/>
    <w:rsid w:val="00812433"/>
    <w:rsid w:val="008166BB"/>
    <w:rsid w:val="00826B68"/>
    <w:rsid w:val="00830951"/>
    <w:rsid w:val="0084207C"/>
    <w:rsid w:val="00846C73"/>
    <w:rsid w:val="00856AC2"/>
    <w:rsid w:val="00856F68"/>
    <w:rsid w:val="0086446C"/>
    <w:rsid w:val="008775A6"/>
    <w:rsid w:val="00883095"/>
    <w:rsid w:val="008907E2"/>
    <w:rsid w:val="00897C47"/>
    <w:rsid w:val="008A5F56"/>
    <w:rsid w:val="008B29E1"/>
    <w:rsid w:val="008B4EBD"/>
    <w:rsid w:val="008C164B"/>
    <w:rsid w:val="008D2B24"/>
    <w:rsid w:val="008D7349"/>
    <w:rsid w:val="008E771C"/>
    <w:rsid w:val="008E7F03"/>
    <w:rsid w:val="009122F5"/>
    <w:rsid w:val="00917548"/>
    <w:rsid w:val="0092279C"/>
    <w:rsid w:val="00926CC2"/>
    <w:rsid w:val="009378AB"/>
    <w:rsid w:val="00950217"/>
    <w:rsid w:val="00952BF6"/>
    <w:rsid w:val="00955299"/>
    <w:rsid w:val="009571B2"/>
    <w:rsid w:val="00962C61"/>
    <w:rsid w:val="00985EDD"/>
    <w:rsid w:val="009A4655"/>
    <w:rsid w:val="009B697C"/>
    <w:rsid w:val="009E37E8"/>
    <w:rsid w:val="009F77B8"/>
    <w:rsid w:val="00A24561"/>
    <w:rsid w:val="00A32353"/>
    <w:rsid w:val="00A34FEA"/>
    <w:rsid w:val="00A5756C"/>
    <w:rsid w:val="00A63E2D"/>
    <w:rsid w:val="00A7103E"/>
    <w:rsid w:val="00A81F5C"/>
    <w:rsid w:val="00AA0962"/>
    <w:rsid w:val="00AB51CC"/>
    <w:rsid w:val="00AB54D6"/>
    <w:rsid w:val="00AD4A65"/>
    <w:rsid w:val="00AE0F5C"/>
    <w:rsid w:val="00AF22A7"/>
    <w:rsid w:val="00AF443B"/>
    <w:rsid w:val="00AF699F"/>
    <w:rsid w:val="00B03793"/>
    <w:rsid w:val="00B11101"/>
    <w:rsid w:val="00B17A95"/>
    <w:rsid w:val="00B3280D"/>
    <w:rsid w:val="00B34D08"/>
    <w:rsid w:val="00B4545B"/>
    <w:rsid w:val="00B54AA6"/>
    <w:rsid w:val="00B56F52"/>
    <w:rsid w:val="00B60562"/>
    <w:rsid w:val="00B62059"/>
    <w:rsid w:val="00B64BB5"/>
    <w:rsid w:val="00B66F03"/>
    <w:rsid w:val="00B676B8"/>
    <w:rsid w:val="00B80839"/>
    <w:rsid w:val="00B8185D"/>
    <w:rsid w:val="00B8518C"/>
    <w:rsid w:val="00BA4820"/>
    <w:rsid w:val="00BA4CD5"/>
    <w:rsid w:val="00BB5182"/>
    <w:rsid w:val="00BB6094"/>
    <w:rsid w:val="00BC07D8"/>
    <w:rsid w:val="00BD7189"/>
    <w:rsid w:val="00BE09BA"/>
    <w:rsid w:val="00BE5204"/>
    <w:rsid w:val="00BF1408"/>
    <w:rsid w:val="00C03F94"/>
    <w:rsid w:val="00C04550"/>
    <w:rsid w:val="00C069E4"/>
    <w:rsid w:val="00C10FE4"/>
    <w:rsid w:val="00C17F57"/>
    <w:rsid w:val="00C24419"/>
    <w:rsid w:val="00C24C39"/>
    <w:rsid w:val="00C27D96"/>
    <w:rsid w:val="00C30DD5"/>
    <w:rsid w:val="00C42CB6"/>
    <w:rsid w:val="00C53233"/>
    <w:rsid w:val="00C54A57"/>
    <w:rsid w:val="00C565BE"/>
    <w:rsid w:val="00C62536"/>
    <w:rsid w:val="00C70C34"/>
    <w:rsid w:val="00C9040A"/>
    <w:rsid w:val="00C96104"/>
    <w:rsid w:val="00C96D75"/>
    <w:rsid w:val="00CA76F1"/>
    <w:rsid w:val="00CB5478"/>
    <w:rsid w:val="00CD48D0"/>
    <w:rsid w:val="00CE058B"/>
    <w:rsid w:val="00CE0F82"/>
    <w:rsid w:val="00CE5FA9"/>
    <w:rsid w:val="00D23B7D"/>
    <w:rsid w:val="00D270CE"/>
    <w:rsid w:val="00D33F17"/>
    <w:rsid w:val="00D41586"/>
    <w:rsid w:val="00D43B8A"/>
    <w:rsid w:val="00D70DF1"/>
    <w:rsid w:val="00D73FBC"/>
    <w:rsid w:val="00D92E4F"/>
    <w:rsid w:val="00DC737B"/>
    <w:rsid w:val="00E00D16"/>
    <w:rsid w:val="00E0649A"/>
    <w:rsid w:val="00E07F65"/>
    <w:rsid w:val="00E12EE4"/>
    <w:rsid w:val="00E15FD4"/>
    <w:rsid w:val="00E2255B"/>
    <w:rsid w:val="00E245F0"/>
    <w:rsid w:val="00E257C5"/>
    <w:rsid w:val="00E26286"/>
    <w:rsid w:val="00E36874"/>
    <w:rsid w:val="00E37F6F"/>
    <w:rsid w:val="00E563D9"/>
    <w:rsid w:val="00E646C3"/>
    <w:rsid w:val="00E674D7"/>
    <w:rsid w:val="00E70FA2"/>
    <w:rsid w:val="00E74AFC"/>
    <w:rsid w:val="00E8180F"/>
    <w:rsid w:val="00E83825"/>
    <w:rsid w:val="00E918E1"/>
    <w:rsid w:val="00E9276C"/>
    <w:rsid w:val="00E92EA9"/>
    <w:rsid w:val="00E942BF"/>
    <w:rsid w:val="00EA44A9"/>
    <w:rsid w:val="00EB3E2B"/>
    <w:rsid w:val="00EB513A"/>
    <w:rsid w:val="00EC3D09"/>
    <w:rsid w:val="00ED1BF8"/>
    <w:rsid w:val="00ED4AFA"/>
    <w:rsid w:val="00EE5BAD"/>
    <w:rsid w:val="00EE6FD0"/>
    <w:rsid w:val="00EF2949"/>
    <w:rsid w:val="00EF2EBB"/>
    <w:rsid w:val="00F044E4"/>
    <w:rsid w:val="00F10EAD"/>
    <w:rsid w:val="00F20304"/>
    <w:rsid w:val="00F20945"/>
    <w:rsid w:val="00F23BDA"/>
    <w:rsid w:val="00F26E66"/>
    <w:rsid w:val="00F30242"/>
    <w:rsid w:val="00F30DE9"/>
    <w:rsid w:val="00F33AE6"/>
    <w:rsid w:val="00F56005"/>
    <w:rsid w:val="00F57D0C"/>
    <w:rsid w:val="00F83333"/>
    <w:rsid w:val="00F84E7B"/>
    <w:rsid w:val="00F86380"/>
    <w:rsid w:val="00F97D05"/>
    <w:rsid w:val="00FA4060"/>
    <w:rsid w:val="00FA5F87"/>
    <w:rsid w:val="00FA73CA"/>
    <w:rsid w:val="00FB2C6C"/>
    <w:rsid w:val="00FC6E63"/>
    <w:rsid w:val="00FD300E"/>
    <w:rsid w:val="00FD3B86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Cite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695F41"/>
    <w:pPr>
      <w:keepNext/>
      <w:ind w:right="112"/>
      <w:jc w:val="center"/>
      <w:outlineLvl w:val="2"/>
    </w:pPr>
    <w:rPr>
      <w:rFonts w:ascii="Arial" w:hAnsi="Arial"/>
      <w:szCs w:val="20"/>
      <w:lang w:eastAsia="en-US"/>
    </w:rPr>
  </w:style>
  <w:style w:type="paragraph" w:styleId="Balk4">
    <w:name w:val="heading 4"/>
    <w:basedOn w:val="Normal"/>
    <w:next w:val="Normal"/>
    <w:link w:val="Balk4Char"/>
    <w:qFormat/>
    <w:rsid w:val="00695F41"/>
    <w:pPr>
      <w:keepNext/>
      <w:spacing w:line="288" w:lineRule="auto"/>
      <w:ind w:right="113"/>
      <w:jc w:val="both"/>
      <w:outlineLvl w:val="3"/>
    </w:pPr>
    <w:rPr>
      <w:rFonts w:ascii="Arial" w:hAnsi="Arial"/>
      <w:szCs w:val="20"/>
      <w:lang w:eastAsia="en-US"/>
    </w:rPr>
  </w:style>
  <w:style w:type="paragraph" w:styleId="Balk5">
    <w:name w:val="heading 5"/>
    <w:basedOn w:val="Normal"/>
    <w:next w:val="Normal"/>
    <w:link w:val="Balk5Char"/>
    <w:qFormat/>
    <w:rsid w:val="00695F41"/>
    <w:pPr>
      <w:keepNext/>
      <w:ind w:right="112"/>
      <w:jc w:val="center"/>
      <w:outlineLvl w:val="4"/>
    </w:pPr>
    <w:rPr>
      <w:rFonts w:ascii="Arial" w:hAnsi="Arial"/>
      <w:b/>
      <w:bCs/>
      <w:szCs w:val="20"/>
      <w:lang w:eastAsia="en-US"/>
    </w:rPr>
  </w:style>
  <w:style w:type="paragraph" w:styleId="Balk6">
    <w:name w:val="heading 6"/>
    <w:basedOn w:val="Normal"/>
    <w:next w:val="Normal"/>
    <w:link w:val="Balk6Char"/>
    <w:qFormat/>
    <w:rsid w:val="00695F41"/>
    <w:pPr>
      <w:keepNext/>
      <w:spacing w:line="336" w:lineRule="auto"/>
      <w:ind w:right="282"/>
      <w:jc w:val="right"/>
      <w:outlineLvl w:val="5"/>
    </w:pPr>
    <w:rPr>
      <w:rFonts w:ascii="Arial" w:hAnsi="Arial"/>
      <w:b/>
      <w:sz w:val="22"/>
      <w:szCs w:val="20"/>
      <w:lang w:eastAsia="en-US"/>
    </w:rPr>
  </w:style>
  <w:style w:type="paragraph" w:styleId="Balk7">
    <w:name w:val="heading 7"/>
    <w:basedOn w:val="Normal"/>
    <w:next w:val="Normal"/>
    <w:link w:val="Balk7Char"/>
    <w:qFormat/>
    <w:rsid w:val="00695F41"/>
    <w:pPr>
      <w:spacing w:before="240" w:after="60"/>
      <w:outlineLvl w:val="6"/>
    </w:pPr>
    <w:rPr>
      <w:rFonts w:ascii="Arial" w:hAnsi="Arial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qFormat/>
    <w:rsid w:val="00695F41"/>
    <w:p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qFormat/>
    <w:rsid w:val="00695F41"/>
    <w:p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43275F"/>
    <w:rPr>
      <w:b/>
      <w:bCs/>
    </w:rPr>
  </w:style>
  <w:style w:type="character" w:styleId="Kpr">
    <w:name w:val="Hyperlink"/>
    <w:uiPriority w:val="99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link w:val="ListeParagrafChar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695F41"/>
    <w:rPr>
      <w:rFonts w:ascii="Arial" w:hAnsi="Arial"/>
      <w:sz w:val="24"/>
      <w:lang w:eastAsia="en-US"/>
    </w:rPr>
  </w:style>
  <w:style w:type="character" w:customStyle="1" w:styleId="Balk4Char">
    <w:name w:val="Başlık 4 Char"/>
    <w:basedOn w:val="VarsaylanParagrafYazTipi"/>
    <w:link w:val="Balk4"/>
    <w:rsid w:val="00695F41"/>
    <w:rPr>
      <w:rFonts w:ascii="Arial" w:hAnsi="Arial"/>
      <w:sz w:val="24"/>
      <w:lang w:eastAsia="en-US"/>
    </w:rPr>
  </w:style>
  <w:style w:type="character" w:customStyle="1" w:styleId="Balk5Char">
    <w:name w:val="Başlık 5 Char"/>
    <w:basedOn w:val="VarsaylanParagrafYazTipi"/>
    <w:link w:val="Balk5"/>
    <w:rsid w:val="00695F41"/>
    <w:rPr>
      <w:rFonts w:ascii="Arial" w:hAnsi="Arial"/>
      <w:b/>
      <w:bCs/>
      <w:sz w:val="24"/>
      <w:lang w:eastAsia="en-US"/>
    </w:rPr>
  </w:style>
  <w:style w:type="character" w:customStyle="1" w:styleId="Balk6Char">
    <w:name w:val="Başlık 6 Char"/>
    <w:basedOn w:val="VarsaylanParagrafYazTipi"/>
    <w:link w:val="Balk6"/>
    <w:rsid w:val="00695F41"/>
    <w:rPr>
      <w:rFonts w:ascii="Arial" w:hAnsi="Arial"/>
      <w:b/>
      <w:sz w:val="22"/>
      <w:lang w:eastAsia="en-US"/>
    </w:rPr>
  </w:style>
  <w:style w:type="character" w:customStyle="1" w:styleId="Balk7Char">
    <w:name w:val="Başlık 7 Char"/>
    <w:basedOn w:val="VarsaylanParagrafYazTipi"/>
    <w:link w:val="Balk7"/>
    <w:rsid w:val="00695F41"/>
    <w:rPr>
      <w:rFonts w:ascii="Arial" w:hAnsi="Arial"/>
      <w:lang w:eastAsia="en-US"/>
    </w:rPr>
  </w:style>
  <w:style w:type="character" w:customStyle="1" w:styleId="Balk8Char">
    <w:name w:val="Başlık 8 Char"/>
    <w:basedOn w:val="VarsaylanParagrafYazTipi"/>
    <w:link w:val="Balk8"/>
    <w:rsid w:val="00695F41"/>
    <w:rPr>
      <w:rFonts w:ascii="Arial" w:hAnsi="Arial"/>
      <w:i/>
      <w:lang w:eastAsia="en-US"/>
    </w:rPr>
  </w:style>
  <w:style w:type="character" w:customStyle="1" w:styleId="Balk9Char">
    <w:name w:val="Başlık 9 Char"/>
    <w:basedOn w:val="VarsaylanParagrafYazTipi"/>
    <w:link w:val="Balk9"/>
    <w:rsid w:val="00695F41"/>
    <w:rPr>
      <w:rFonts w:ascii="Arial" w:hAnsi="Arial"/>
      <w:b/>
      <w:i/>
      <w:sz w:val="18"/>
      <w:lang w:eastAsia="en-US"/>
    </w:rPr>
  </w:style>
  <w:style w:type="numbering" w:customStyle="1" w:styleId="ListeYok1">
    <w:name w:val="Liste Yok1"/>
    <w:next w:val="ListeYok"/>
    <w:semiHidden/>
    <w:rsid w:val="00695F41"/>
  </w:style>
  <w:style w:type="character" w:styleId="SayfaNumaras">
    <w:name w:val="page number"/>
    <w:rsid w:val="00695F41"/>
    <w:rPr>
      <w:sz w:val="10"/>
    </w:rPr>
  </w:style>
  <w:style w:type="paragraph" w:styleId="KonuBal">
    <w:name w:val="Title"/>
    <w:basedOn w:val="Normal"/>
    <w:link w:val="KonuBalChar"/>
    <w:uiPriority w:val="10"/>
    <w:qFormat/>
    <w:rsid w:val="00695F41"/>
    <w:pPr>
      <w:tabs>
        <w:tab w:val="left" w:pos="851"/>
      </w:tabs>
      <w:ind w:right="112"/>
      <w:jc w:val="center"/>
    </w:pPr>
    <w:rPr>
      <w:rFonts w:ascii="Arial" w:hAnsi="Arial"/>
      <w:b/>
      <w:spacing w:val="100"/>
      <w:sz w:val="28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95F41"/>
    <w:rPr>
      <w:rFonts w:ascii="Arial" w:hAnsi="Arial"/>
      <w:b/>
      <w:spacing w:val="100"/>
      <w:sz w:val="28"/>
      <w:lang w:eastAsia="en-US"/>
    </w:rPr>
  </w:style>
  <w:style w:type="paragraph" w:styleId="GvdeMetni3">
    <w:name w:val="Body Text 3"/>
    <w:basedOn w:val="Normal"/>
    <w:link w:val="GvdeMetni3Char"/>
    <w:rsid w:val="00695F41"/>
    <w:pPr>
      <w:ind w:right="130"/>
      <w:jc w:val="both"/>
    </w:pPr>
    <w:rPr>
      <w:szCs w:val="20"/>
      <w:lang w:eastAsia="en-US"/>
    </w:rPr>
  </w:style>
  <w:style w:type="character" w:customStyle="1" w:styleId="GvdeMetni3Char">
    <w:name w:val="Gövde Metni 3 Char"/>
    <w:basedOn w:val="VarsaylanParagrafYazTipi"/>
    <w:link w:val="GvdeMetni3"/>
    <w:rsid w:val="00695F41"/>
    <w:rPr>
      <w:sz w:val="24"/>
      <w:lang w:eastAsia="en-US"/>
    </w:rPr>
  </w:style>
  <w:style w:type="paragraph" w:styleId="bekMetni">
    <w:name w:val="Block Text"/>
    <w:basedOn w:val="Normal"/>
    <w:rsid w:val="00695F41"/>
    <w:pPr>
      <w:ind w:left="1276" w:right="112" w:hanging="425"/>
      <w:jc w:val="both"/>
    </w:pPr>
    <w:rPr>
      <w:rFonts w:ascii="Arial" w:hAnsi="Arial"/>
      <w:szCs w:val="20"/>
      <w:lang w:eastAsia="en-US"/>
    </w:rPr>
  </w:style>
  <w:style w:type="paragraph" w:styleId="GvdeMetni2">
    <w:name w:val="Body Text 2"/>
    <w:basedOn w:val="Normal"/>
    <w:link w:val="GvdeMetni2Char"/>
    <w:rsid w:val="00695F41"/>
    <w:pPr>
      <w:ind w:right="282"/>
      <w:jc w:val="both"/>
    </w:pPr>
    <w:rPr>
      <w:rFonts w:ascii="Arial" w:hAnsi="Arial"/>
      <w:szCs w:val="20"/>
      <w:lang w:eastAsia="en-US"/>
    </w:rPr>
  </w:style>
  <w:style w:type="character" w:customStyle="1" w:styleId="GvdeMetni2Char">
    <w:name w:val="Gövde Metni 2 Char"/>
    <w:basedOn w:val="VarsaylanParagrafYazTipi"/>
    <w:link w:val="GvdeMetni2"/>
    <w:rsid w:val="00695F41"/>
    <w:rPr>
      <w:rFonts w:ascii="Arial" w:hAnsi="Arial"/>
      <w:sz w:val="24"/>
      <w:lang w:eastAsia="en-US"/>
    </w:rPr>
  </w:style>
  <w:style w:type="paragraph" w:styleId="ResimYazs">
    <w:name w:val="caption"/>
    <w:basedOn w:val="Normal"/>
    <w:next w:val="Normal"/>
    <w:qFormat/>
    <w:rsid w:val="00695F41"/>
    <w:pPr>
      <w:ind w:left="720" w:right="282"/>
      <w:jc w:val="center"/>
    </w:pPr>
    <w:rPr>
      <w:rFonts w:ascii="Arial" w:hAnsi="Arial"/>
      <w:szCs w:val="20"/>
      <w:lang w:eastAsia="en-US"/>
    </w:rPr>
  </w:style>
  <w:style w:type="paragraph" w:customStyle="1" w:styleId="WW-GvdeMetni2">
    <w:name w:val="WW-Gövde Metni 2"/>
    <w:basedOn w:val="Normal"/>
    <w:rsid w:val="00695F41"/>
    <w:pPr>
      <w:suppressAutoHyphens/>
    </w:pPr>
    <w:rPr>
      <w:szCs w:val="20"/>
      <w:lang w:eastAsia="ar-SA"/>
    </w:rPr>
  </w:style>
  <w:style w:type="paragraph" w:customStyle="1" w:styleId="NormalArial">
    <w:name w:val="Normal + Arial"/>
    <w:aliases w:val="10 nk"/>
    <w:basedOn w:val="Normal"/>
    <w:rsid w:val="00695F41"/>
    <w:pPr>
      <w:keepLines/>
      <w:numPr>
        <w:ilvl w:val="2"/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b/>
      <w:sz w:val="20"/>
      <w:szCs w:val="20"/>
    </w:rPr>
  </w:style>
  <w:style w:type="paragraph" w:customStyle="1" w:styleId="ListeParagraf1">
    <w:name w:val="Liste Paragraf1"/>
    <w:basedOn w:val="Normal"/>
    <w:rsid w:val="00695F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Vurgu">
    <w:name w:val="Emphasis"/>
    <w:qFormat/>
    <w:rsid w:val="00695F41"/>
    <w:rPr>
      <w:b/>
      <w:bCs/>
      <w:i w:val="0"/>
      <w:iCs w:val="0"/>
    </w:rPr>
  </w:style>
  <w:style w:type="paragraph" w:customStyle="1" w:styleId="Numaralandrlmanahat">
    <w:name w:val="Numaralandırılmış anahat"/>
    <w:aliases w:val="Sol:  0.63 cm,Asılı:  0.0 cm"/>
    <w:basedOn w:val="Normal"/>
    <w:rsid w:val="00695F41"/>
    <w:pPr>
      <w:numPr>
        <w:ilvl w:val="1"/>
        <w:numId w:val="4"/>
      </w:numPr>
      <w:spacing w:after="120"/>
    </w:pPr>
    <w:rPr>
      <w:rFonts w:ascii="Arial" w:eastAsia="Calibri" w:hAnsi="Arial"/>
      <w:sz w:val="20"/>
      <w:szCs w:val="20"/>
      <w:lang w:eastAsia="en-US"/>
    </w:rPr>
  </w:style>
  <w:style w:type="character" w:customStyle="1" w:styleId="st">
    <w:name w:val="st"/>
    <w:basedOn w:val="VarsaylanParagrafYazTipi"/>
    <w:rsid w:val="00695F41"/>
  </w:style>
  <w:style w:type="character" w:customStyle="1" w:styleId="st1">
    <w:name w:val="st1"/>
    <w:basedOn w:val="VarsaylanParagrafYazTipi"/>
    <w:rsid w:val="00695F41"/>
  </w:style>
  <w:style w:type="paragraph" w:styleId="AralkYok">
    <w:name w:val="No Spacing"/>
    <w:uiPriority w:val="1"/>
    <w:qFormat/>
    <w:rsid w:val="00695F41"/>
    <w:rPr>
      <w:rFonts w:ascii="Calibri" w:eastAsia="Calibri" w:hAnsi="Calibri"/>
      <w:sz w:val="22"/>
      <w:szCs w:val="22"/>
      <w:lang w:eastAsia="en-US"/>
    </w:rPr>
  </w:style>
  <w:style w:type="character" w:styleId="HTMLCite">
    <w:name w:val="HTML Cite"/>
    <w:uiPriority w:val="99"/>
    <w:unhideWhenUsed/>
    <w:rsid w:val="00695F41"/>
    <w:rPr>
      <w:i/>
      <w:iCs/>
    </w:rPr>
  </w:style>
  <w:style w:type="paragraph" w:customStyle="1" w:styleId="ba">
    <w:name w:val="baş"/>
    <w:basedOn w:val="Normal"/>
    <w:rsid w:val="00695F41"/>
    <w:pPr>
      <w:jc w:val="both"/>
    </w:pPr>
    <w:rPr>
      <w:rFonts w:ascii="Arial" w:hAnsi="Arial" w:cs="Arial"/>
      <w:b/>
      <w:sz w:val="20"/>
      <w:szCs w:val="20"/>
      <w:lang w:eastAsia="en-US"/>
    </w:rPr>
  </w:style>
  <w:style w:type="paragraph" w:customStyle="1" w:styleId="ListParagraphkiYanaYasla">
    <w:name w:val="List Paragraph + İki Yana Yasla"/>
    <w:basedOn w:val="ListeParagraf1"/>
    <w:rsid w:val="00695F41"/>
    <w:pPr>
      <w:numPr>
        <w:numId w:val="5"/>
      </w:numPr>
      <w:tabs>
        <w:tab w:val="left" w:pos="1620"/>
      </w:tabs>
      <w:suppressAutoHyphens/>
      <w:autoSpaceDE w:val="0"/>
      <w:spacing w:after="0" w:line="360" w:lineRule="auto"/>
      <w:contextualSpacing w:val="0"/>
      <w:jc w:val="both"/>
    </w:pPr>
    <w:rPr>
      <w:rFonts w:cs="Calibri"/>
      <w:sz w:val="18"/>
      <w:szCs w:val="18"/>
      <w:lang w:eastAsia="ar-SA"/>
    </w:rPr>
  </w:style>
  <w:style w:type="paragraph" w:customStyle="1" w:styleId="Default">
    <w:name w:val="Default"/>
    <w:rsid w:val="00695F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VarsaylanParagrafYazTipi"/>
    <w:rsid w:val="00695F41"/>
  </w:style>
  <w:style w:type="paragraph" w:customStyle="1" w:styleId="ListeParagraf11">
    <w:name w:val="Liste Paragraf11"/>
    <w:basedOn w:val="Normal"/>
    <w:rsid w:val="00695F41"/>
    <w:pPr>
      <w:suppressAutoHyphens/>
      <w:spacing w:line="360" w:lineRule="auto"/>
      <w:ind w:left="720"/>
    </w:pPr>
    <w:rPr>
      <w:rFonts w:ascii="Calibri" w:hAnsi="Calibri"/>
      <w:sz w:val="18"/>
      <w:szCs w:val="22"/>
      <w:lang w:eastAsia="ar-SA"/>
    </w:rPr>
  </w:style>
  <w:style w:type="character" w:customStyle="1" w:styleId="FontStyle23">
    <w:name w:val="Font Style23"/>
    <w:uiPriority w:val="99"/>
    <w:rsid w:val="00695F41"/>
    <w:rPr>
      <w:rFonts w:ascii="Arial" w:hAnsi="Arial" w:cs="Arial"/>
      <w:color w:val="000000"/>
      <w:sz w:val="18"/>
      <w:szCs w:val="18"/>
    </w:rPr>
  </w:style>
  <w:style w:type="character" w:customStyle="1" w:styleId="tgc">
    <w:name w:val="_tgc"/>
    <w:basedOn w:val="VarsaylanParagrafYazTipi"/>
    <w:rsid w:val="00695F41"/>
  </w:style>
  <w:style w:type="character" w:customStyle="1" w:styleId="object">
    <w:name w:val="object"/>
    <w:basedOn w:val="VarsaylanParagrafYazTipi"/>
    <w:rsid w:val="00695F41"/>
  </w:style>
  <w:style w:type="character" w:customStyle="1" w:styleId="apple-converted-space">
    <w:name w:val="apple-converted-space"/>
    <w:basedOn w:val="VarsaylanParagrafYazTipi"/>
    <w:rsid w:val="00695F41"/>
  </w:style>
  <w:style w:type="character" w:customStyle="1" w:styleId="Heading4Char">
    <w:name w:val="Heading 4 Char"/>
    <w:rsid w:val="00695F41"/>
    <w:rPr>
      <w:lang w:val="tr-TR" w:eastAsia="ar-SA" w:bidi="ar-SA"/>
    </w:rPr>
  </w:style>
  <w:style w:type="paragraph" w:styleId="Dzeltme">
    <w:name w:val="Revision"/>
    <w:hidden/>
    <w:uiPriority w:val="99"/>
    <w:semiHidden/>
    <w:rsid w:val="00695F41"/>
    <w:rPr>
      <w:lang w:eastAsia="en-US"/>
    </w:rPr>
  </w:style>
  <w:style w:type="character" w:styleId="AklamaBavurusu">
    <w:name w:val="annotation reference"/>
    <w:rsid w:val="00695F41"/>
    <w:rPr>
      <w:sz w:val="16"/>
      <w:szCs w:val="16"/>
    </w:rPr>
  </w:style>
  <w:style w:type="paragraph" w:styleId="AklamaMetni">
    <w:name w:val="annotation text"/>
    <w:basedOn w:val="Normal"/>
    <w:link w:val="AklamaMetniChar"/>
    <w:rsid w:val="00695F41"/>
    <w:rPr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rsid w:val="00695F41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695F41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695F41"/>
    <w:rPr>
      <w:b/>
      <w:bCs/>
      <w:lang w:eastAsia="en-US"/>
    </w:rPr>
  </w:style>
  <w:style w:type="character" w:customStyle="1" w:styleId="ListeParagrafChar">
    <w:name w:val="Liste Paragraf Char"/>
    <w:link w:val="ListeParagraf"/>
    <w:uiPriority w:val="34"/>
    <w:locked/>
    <w:rsid w:val="00695F41"/>
    <w:rPr>
      <w:rFonts w:ascii="Calibri" w:eastAsia="Calibri" w:hAnsi="Calibri"/>
      <w:sz w:val="22"/>
      <w:szCs w:val="22"/>
      <w:lang w:eastAsia="en-US"/>
    </w:rPr>
  </w:style>
  <w:style w:type="character" w:styleId="zlenenKpr">
    <w:name w:val="FollowedHyperlink"/>
    <w:basedOn w:val="VarsaylanParagrafYazTipi"/>
    <w:uiPriority w:val="99"/>
    <w:unhideWhenUsed/>
    <w:rsid w:val="00695F41"/>
    <w:rPr>
      <w:color w:val="800080"/>
      <w:u w:val="single"/>
    </w:rPr>
  </w:style>
  <w:style w:type="paragraph" w:customStyle="1" w:styleId="xl63">
    <w:name w:val="xl63"/>
    <w:basedOn w:val="Normal"/>
    <w:rsid w:val="00695F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695F4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695F4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69">
    <w:name w:val="xl69"/>
    <w:basedOn w:val="Normal"/>
    <w:rsid w:val="00695F4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695F4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695F4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2">
    <w:name w:val="xl72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695F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695F4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695F4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6">
    <w:name w:val="xl76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"/>
    <w:rsid w:val="00695F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83">
    <w:name w:val="xl83"/>
    <w:basedOn w:val="Normal"/>
    <w:rsid w:val="00695F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84">
    <w:name w:val="xl84"/>
    <w:basedOn w:val="Normal"/>
    <w:rsid w:val="00695F4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85">
    <w:name w:val="xl85"/>
    <w:basedOn w:val="Normal"/>
    <w:rsid w:val="00695F4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"/>
    <w:rsid w:val="00695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695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695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695F4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695F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695F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695F41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95">
    <w:name w:val="xl95"/>
    <w:basedOn w:val="Normal"/>
    <w:rsid w:val="00695F41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Normal"/>
    <w:rsid w:val="00695F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695F41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"/>
    <w:rsid w:val="00695F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Normal"/>
    <w:rsid w:val="00695F4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Normal"/>
    <w:rsid w:val="00695F4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Normal"/>
    <w:rsid w:val="00695F41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695F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695F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538DD5"/>
      <w:sz w:val="32"/>
      <w:szCs w:val="32"/>
    </w:rPr>
  </w:style>
  <w:style w:type="paragraph" w:customStyle="1" w:styleId="xl106">
    <w:name w:val="xl106"/>
    <w:basedOn w:val="Normal"/>
    <w:rsid w:val="00695F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538DD5"/>
      <w:sz w:val="32"/>
      <w:szCs w:val="32"/>
    </w:rPr>
  </w:style>
  <w:style w:type="paragraph" w:customStyle="1" w:styleId="xl107">
    <w:name w:val="xl107"/>
    <w:basedOn w:val="Normal"/>
    <w:rsid w:val="00695F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538DD5"/>
      <w:sz w:val="32"/>
      <w:szCs w:val="32"/>
    </w:rPr>
  </w:style>
  <w:style w:type="paragraph" w:customStyle="1" w:styleId="xl108">
    <w:name w:val="xl108"/>
    <w:basedOn w:val="Normal"/>
    <w:rsid w:val="00695F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"/>
    <w:rsid w:val="00695F4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0">
    <w:name w:val="xl110"/>
    <w:basedOn w:val="Normal"/>
    <w:rsid w:val="00695F4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1">
    <w:name w:val="xl111"/>
    <w:basedOn w:val="Normal"/>
    <w:rsid w:val="00695F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2">
    <w:name w:val="xl112"/>
    <w:basedOn w:val="Normal"/>
    <w:rsid w:val="00695F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3">
    <w:name w:val="xl113"/>
    <w:basedOn w:val="Normal"/>
    <w:rsid w:val="00695F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4">
    <w:name w:val="xl114"/>
    <w:basedOn w:val="Normal"/>
    <w:rsid w:val="00695F4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5">
    <w:name w:val="xl115"/>
    <w:basedOn w:val="Normal"/>
    <w:rsid w:val="00695F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6">
    <w:name w:val="xl116"/>
    <w:basedOn w:val="Normal"/>
    <w:rsid w:val="00695F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7">
    <w:name w:val="xl117"/>
    <w:basedOn w:val="Normal"/>
    <w:rsid w:val="00695F4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8">
    <w:name w:val="xl118"/>
    <w:basedOn w:val="Normal"/>
    <w:rsid w:val="00695F4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Normal"/>
    <w:rsid w:val="00695F4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1">
    <w:name w:val="xl121"/>
    <w:basedOn w:val="Normal"/>
    <w:rsid w:val="00695F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2">
    <w:name w:val="xl122"/>
    <w:basedOn w:val="Normal"/>
    <w:rsid w:val="00695F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3">
    <w:name w:val="xl123"/>
    <w:basedOn w:val="Normal"/>
    <w:rsid w:val="00695F41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4">
    <w:name w:val="xl124"/>
    <w:basedOn w:val="Normal"/>
    <w:rsid w:val="00695F4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5">
    <w:name w:val="xl125"/>
    <w:basedOn w:val="Normal"/>
    <w:rsid w:val="00695F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6">
    <w:name w:val="xl126"/>
    <w:basedOn w:val="Normal"/>
    <w:rsid w:val="00695F4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7">
    <w:name w:val="xl127"/>
    <w:basedOn w:val="Normal"/>
    <w:rsid w:val="00695F4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95F4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5F41"/>
    <w:pPr>
      <w:widowControl w:val="0"/>
      <w:spacing w:before="51"/>
      <w:ind w:left="153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Cite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695F41"/>
    <w:pPr>
      <w:keepNext/>
      <w:ind w:right="112"/>
      <w:jc w:val="center"/>
      <w:outlineLvl w:val="2"/>
    </w:pPr>
    <w:rPr>
      <w:rFonts w:ascii="Arial" w:hAnsi="Arial"/>
      <w:szCs w:val="20"/>
      <w:lang w:eastAsia="en-US"/>
    </w:rPr>
  </w:style>
  <w:style w:type="paragraph" w:styleId="Balk4">
    <w:name w:val="heading 4"/>
    <w:basedOn w:val="Normal"/>
    <w:next w:val="Normal"/>
    <w:link w:val="Balk4Char"/>
    <w:qFormat/>
    <w:rsid w:val="00695F41"/>
    <w:pPr>
      <w:keepNext/>
      <w:spacing w:line="288" w:lineRule="auto"/>
      <w:ind w:right="113"/>
      <w:jc w:val="both"/>
      <w:outlineLvl w:val="3"/>
    </w:pPr>
    <w:rPr>
      <w:rFonts w:ascii="Arial" w:hAnsi="Arial"/>
      <w:szCs w:val="20"/>
      <w:lang w:eastAsia="en-US"/>
    </w:rPr>
  </w:style>
  <w:style w:type="paragraph" w:styleId="Balk5">
    <w:name w:val="heading 5"/>
    <w:basedOn w:val="Normal"/>
    <w:next w:val="Normal"/>
    <w:link w:val="Balk5Char"/>
    <w:qFormat/>
    <w:rsid w:val="00695F41"/>
    <w:pPr>
      <w:keepNext/>
      <w:ind w:right="112"/>
      <w:jc w:val="center"/>
      <w:outlineLvl w:val="4"/>
    </w:pPr>
    <w:rPr>
      <w:rFonts w:ascii="Arial" w:hAnsi="Arial"/>
      <w:b/>
      <w:bCs/>
      <w:szCs w:val="20"/>
      <w:lang w:eastAsia="en-US"/>
    </w:rPr>
  </w:style>
  <w:style w:type="paragraph" w:styleId="Balk6">
    <w:name w:val="heading 6"/>
    <w:basedOn w:val="Normal"/>
    <w:next w:val="Normal"/>
    <w:link w:val="Balk6Char"/>
    <w:qFormat/>
    <w:rsid w:val="00695F41"/>
    <w:pPr>
      <w:keepNext/>
      <w:spacing w:line="336" w:lineRule="auto"/>
      <w:ind w:right="282"/>
      <w:jc w:val="right"/>
      <w:outlineLvl w:val="5"/>
    </w:pPr>
    <w:rPr>
      <w:rFonts w:ascii="Arial" w:hAnsi="Arial"/>
      <w:b/>
      <w:sz w:val="22"/>
      <w:szCs w:val="20"/>
      <w:lang w:eastAsia="en-US"/>
    </w:rPr>
  </w:style>
  <w:style w:type="paragraph" w:styleId="Balk7">
    <w:name w:val="heading 7"/>
    <w:basedOn w:val="Normal"/>
    <w:next w:val="Normal"/>
    <w:link w:val="Balk7Char"/>
    <w:qFormat/>
    <w:rsid w:val="00695F41"/>
    <w:pPr>
      <w:spacing w:before="240" w:after="60"/>
      <w:outlineLvl w:val="6"/>
    </w:pPr>
    <w:rPr>
      <w:rFonts w:ascii="Arial" w:hAnsi="Arial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qFormat/>
    <w:rsid w:val="00695F41"/>
    <w:p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qFormat/>
    <w:rsid w:val="00695F41"/>
    <w:p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43275F"/>
    <w:rPr>
      <w:b/>
      <w:bCs/>
    </w:rPr>
  </w:style>
  <w:style w:type="character" w:styleId="Kpr">
    <w:name w:val="Hyperlink"/>
    <w:uiPriority w:val="99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link w:val="ListeParagrafChar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695F41"/>
    <w:rPr>
      <w:rFonts w:ascii="Arial" w:hAnsi="Arial"/>
      <w:sz w:val="24"/>
      <w:lang w:eastAsia="en-US"/>
    </w:rPr>
  </w:style>
  <w:style w:type="character" w:customStyle="1" w:styleId="Balk4Char">
    <w:name w:val="Başlık 4 Char"/>
    <w:basedOn w:val="VarsaylanParagrafYazTipi"/>
    <w:link w:val="Balk4"/>
    <w:rsid w:val="00695F41"/>
    <w:rPr>
      <w:rFonts w:ascii="Arial" w:hAnsi="Arial"/>
      <w:sz w:val="24"/>
      <w:lang w:eastAsia="en-US"/>
    </w:rPr>
  </w:style>
  <w:style w:type="character" w:customStyle="1" w:styleId="Balk5Char">
    <w:name w:val="Başlık 5 Char"/>
    <w:basedOn w:val="VarsaylanParagrafYazTipi"/>
    <w:link w:val="Balk5"/>
    <w:rsid w:val="00695F41"/>
    <w:rPr>
      <w:rFonts w:ascii="Arial" w:hAnsi="Arial"/>
      <w:b/>
      <w:bCs/>
      <w:sz w:val="24"/>
      <w:lang w:eastAsia="en-US"/>
    </w:rPr>
  </w:style>
  <w:style w:type="character" w:customStyle="1" w:styleId="Balk6Char">
    <w:name w:val="Başlık 6 Char"/>
    <w:basedOn w:val="VarsaylanParagrafYazTipi"/>
    <w:link w:val="Balk6"/>
    <w:rsid w:val="00695F41"/>
    <w:rPr>
      <w:rFonts w:ascii="Arial" w:hAnsi="Arial"/>
      <w:b/>
      <w:sz w:val="22"/>
      <w:lang w:eastAsia="en-US"/>
    </w:rPr>
  </w:style>
  <w:style w:type="character" w:customStyle="1" w:styleId="Balk7Char">
    <w:name w:val="Başlık 7 Char"/>
    <w:basedOn w:val="VarsaylanParagrafYazTipi"/>
    <w:link w:val="Balk7"/>
    <w:rsid w:val="00695F41"/>
    <w:rPr>
      <w:rFonts w:ascii="Arial" w:hAnsi="Arial"/>
      <w:lang w:eastAsia="en-US"/>
    </w:rPr>
  </w:style>
  <w:style w:type="character" w:customStyle="1" w:styleId="Balk8Char">
    <w:name w:val="Başlık 8 Char"/>
    <w:basedOn w:val="VarsaylanParagrafYazTipi"/>
    <w:link w:val="Balk8"/>
    <w:rsid w:val="00695F41"/>
    <w:rPr>
      <w:rFonts w:ascii="Arial" w:hAnsi="Arial"/>
      <w:i/>
      <w:lang w:eastAsia="en-US"/>
    </w:rPr>
  </w:style>
  <w:style w:type="character" w:customStyle="1" w:styleId="Balk9Char">
    <w:name w:val="Başlık 9 Char"/>
    <w:basedOn w:val="VarsaylanParagrafYazTipi"/>
    <w:link w:val="Balk9"/>
    <w:rsid w:val="00695F41"/>
    <w:rPr>
      <w:rFonts w:ascii="Arial" w:hAnsi="Arial"/>
      <w:b/>
      <w:i/>
      <w:sz w:val="18"/>
      <w:lang w:eastAsia="en-US"/>
    </w:rPr>
  </w:style>
  <w:style w:type="numbering" w:customStyle="1" w:styleId="ListeYok1">
    <w:name w:val="Liste Yok1"/>
    <w:next w:val="ListeYok"/>
    <w:semiHidden/>
    <w:rsid w:val="00695F41"/>
  </w:style>
  <w:style w:type="character" w:styleId="SayfaNumaras">
    <w:name w:val="page number"/>
    <w:rsid w:val="00695F41"/>
    <w:rPr>
      <w:sz w:val="10"/>
    </w:rPr>
  </w:style>
  <w:style w:type="paragraph" w:styleId="KonuBal">
    <w:name w:val="Title"/>
    <w:basedOn w:val="Normal"/>
    <w:link w:val="KonuBalChar"/>
    <w:uiPriority w:val="10"/>
    <w:qFormat/>
    <w:rsid w:val="00695F41"/>
    <w:pPr>
      <w:tabs>
        <w:tab w:val="left" w:pos="851"/>
      </w:tabs>
      <w:ind w:right="112"/>
      <w:jc w:val="center"/>
    </w:pPr>
    <w:rPr>
      <w:rFonts w:ascii="Arial" w:hAnsi="Arial"/>
      <w:b/>
      <w:spacing w:val="100"/>
      <w:sz w:val="28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95F41"/>
    <w:rPr>
      <w:rFonts w:ascii="Arial" w:hAnsi="Arial"/>
      <w:b/>
      <w:spacing w:val="100"/>
      <w:sz w:val="28"/>
      <w:lang w:eastAsia="en-US"/>
    </w:rPr>
  </w:style>
  <w:style w:type="paragraph" w:styleId="GvdeMetni3">
    <w:name w:val="Body Text 3"/>
    <w:basedOn w:val="Normal"/>
    <w:link w:val="GvdeMetni3Char"/>
    <w:rsid w:val="00695F41"/>
    <w:pPr>
      <w:ind w:right="130"/>
      <w:jc w:val="both"/>
    </w:pPr>
    <w:rPr>
      <w:szCs w:val="20"/>
      <w:lang w:eastAsia="en-US"/>
    </w:rPr>
  </w:style>
  <w:style w:type="character" w:customStyle="1" w:styleId="GvdeMetni3Char">
    <w:name w:val="Gövde Metni 3 Char"/>
    <w:basedOn w:val="VarsaylanParagrafYazTipi"/>
    <w:link w:val="GvdeMetni3"/>
    <w:rsid w:val="00695F41"/>
    <w:rPr>
      <w:sz w:val="24"/>
      <w:lang w:eastAsia="en-US"/>
    </w:rPr>
  </w:style>
  <w:style w:type="paragraph" w:styleId="bekMetni">
    <w:name w:val="Block Text"/>
    <w:basedOn w:val="Normal"/>
    <w:rsid w:val="00695F41"/>
    <w:pPr>
      <w:ind w:left="1276" w:right="112" w:hanging="425"/>
      <w:jc w:val="both"/>
    </w:pPr>
    <w:rPr>
      <w:rFonts w:ascii="Arial" w:hAnsi="Arial"/>
      <w:szCs w:val="20"/>
      <w:lang w:eastAsia="en-US"/>
    </w:rPr>
  </w:style>
  <w:style w:type="paragraph" w:styleId="GvdeMetni2">
    <w:name w:val="Body Text 2"/>
    <w:basedOn w:val="Normal"/>
    <w:link w:val="GvdeMetni2Char"/>
    <w:rsid w:val="00695F41"/>
    <w:pPr>
      <w:ind w:right="282"/>
      <w:jc w:val="both"/>
    </w:pPr>
    <w:rPr>
      <w:rFonts w:ascii="Arial" w:hAnsi="Arial"/>
      <w:szCs w:val="20"/>
      <w:lang w:eastAsia="en-US"/>
    </w:rPr>
  </w:style>
  <w:style w:type="character" w:customStyle="1" w:styleId="GvdeMetni2Char">
    <w:name w:val="Gövde Metni 2 Char"/>
    <w:basedOn w:val="VarsaylanParagrafYazTipi"/>
    <w:link w:val="GvdeMetni2"/>
    <w:rsid w:val="00695F41"/>
    <w:rPr>
      <w:rFonts w:ascii="Arial" w:hAnsi="Arial"/>
      <w:sz w:val="24"/>
      <w:lang w:eastAsia="en-US"/>
    </w:rPr>
  </w:style>
  <w:style w:type="paragraph" w:styleId="ResimYazs">
    <w:name w:val="caption"/>
    <w:basedOn w:val="Normal"/>
    <w:next w:val="Normal"/>
    <w:qFormat/>
    <w:rsid w:val="00695F41"/>
    <w:pPr>
      <w:ind w:left="720" w:right="282"/>
      <w:jc w:val="center"/>
    </w:pPr>
    <w:rPr>
      <w:rFonts w:ascii="Arial" w:hAnsi="Arial"/>
      <w:szCs w:val="20"/>
      <w:lang w:eastAsia="en-US"/>
    </w:rPr>
  </w:style>
  <w:style w:type="paragraph" w:customStyle="1" w:styleId="WW-GvdeMetni2">
    <w:name w:val="WW-Gövde Metni 2"/>
    <w:basedOn w:val="Normal"/>
    <w:rsid w:val="00695F41"/>
    <w:pPr>
      <w:suppressAutoHyphens/>
    </w:pPr>
    <w:rPr>
      <w:szCs w:val="20"/>
      <w:lang w:eastAsia="ar-SA"/>
    </w:rPr>
  </w:style>
  <w:style w:type="paragraph" w:customStyle="1" w:styleId="NormalArial">
    <w:name w:val="Normal + Arial"/>
    <w:aliases w:val="10 nk"/>
    <w:basedOn w:val="Normal"/>
    <w:rsid w:val="00695F41"/>
    <w:pPr>
      <w:keepLines/>
      <w:numPr>
        <w:ilvl w:val="2"/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b/>
      <w:sz w:val="20"/>
      <w:szCs w:val="20"/>
    </w:rPr>
  </w:style>
  <w:style w:type="paragraph" w:customStyle="1" w:styleId="ListeParagraf1">
    <w:name w:val="Liste Paragraf1"/>
    <w:basedOn w:val="Normal"/>
    <w:rsid w:val="00695F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Vurgu">
    <w:name w:val="Emphasis"/>
    <w:qFormat/>
    <w:rsid w:val="00695F41"/>
    <w:rPr>
      <w:b/>
      <w:bCs/>
      <w:i w:val="0"/>
      <w:iCs w:val="0"/>
    </w:rPr>
  </w:style>
  <w:style w:type="paragraph" w:customStyle="1" w:styleId="Numaralandrlmanahat">
    <w:name w:val="Numaralandırılmış anahat"/>
    <w:aliases w:val="Sol:  0.63 cm,Asılı:  0.0 cm"/>
    <w:basedOn w:val="Normal"/>
    <w:rsid w:val="00695F41"/>
    <w:pPr>
      <w:numPr>
        <w:ilvl w:val="1"/>
        <w:numId w:val="4"/>
      </w:numPr>
      <w:spacing w:after="120"/>
    </w:pPr>
    <w:rPr>
      <w:rFonts w:ascii="Arial" w:eastAsia="Calibri" w:hAnsi="Arial"/>
      <w:sz w:val="20"/>
      <w:szCs w:val="20"/>
      <w:lang w:eastAsia="en-US"/>
    </w:rPr>
  </w:style>
  <w:style w:type="character" w:customStyle="1" w:styleId="st">
    <w:name w:val="st"/>
    <w:basedOn w:val="VarsaylanParagrafYazTipi"/>
    <w:rsid w:val="00695F41"/>
  </w:style>
  <w:style w:type="character" w:customStyle="1" w:styleId="st1">
    <w:name w:val="st1"/>
    <w:basedOn w:val="VarsaylanParagrafYazTipi"/>
    <w:rsid w:val="00695F41"/>
  </w:style>
  <w:style w:type="paragraph" w:styleId="AralkYok">
    <w:name w:val="No Spacing"/>
    <w:uiPriority w:val="1"/>
    <w:qFormat/>
    <w:rsid w:val="00695F41"/>
    <w:rPr>
      <w:rFonts w:ascii="Calibri" w:eastAsia="Calibri" w:hAnsi="Calibri"/>
      <w:sz w:val="22"/>
      <w:szCs w:val="22"/>
      <w:lang w:eastAsia="en-US"/>
    </w:rPr>
  </w:style>
  <w:style w:type="character" w:styleId="HTMLCite">
    <w:name w:val="HTML Cite"/>
    <w:uiPriority w:val="99"/>
    <w:unhideWhenUsed/>
    <w:rsid w:val="00695F41"/>
    <w:rPr>
      <w:i/>
      <w:iCs/>
    </w:rPr>
  </w:style>
  <w:style w:type="paragraph" w:customStyle="1" w:styleId="ba">
    <w:name w:val="baş"/>
    <w:basedOn w:val="Normal"/>
    <w:rsid w:val="00695F41"/>
    <w:pPr>
      <w:jc w:val="both"/>
    </w:pPr>
    <w:rPr>
      <w:rFonts w:ascii="Arial" w:hAnsi="Arial" w:cs="Arial"/>
      <w:b/>
      <w:sz w:val="20"/>
      <w:szCs w:val="20"/>
      <w:lang w:eastAsia="en-US"/>
    </w:rPr>
  </w:style>
  <w:style w:type="paragraph" w:customStyle="1" w:styleId="ListParagraphkiYanaYasla">
    <w:name w:val="List Paragraph + İki Yana Yasla"/>
    <w:basedOn w:val="ListeParagraf1"/>
    <w:rsid w:val="00695F41"/>
    <w:pPr>
      <w:numPr>
        <w:numId w:val="5"/>
      </w:numPr>
      <w:tabs>
        <w:tab w:val="left" w:pos="1620"/>
      </w:tabs>
      <w:suppressAutoHyphens/>
      <w:autoSpaceDE w:val="0"/>
      <w:spacing w:after="0" w:line="360" w:lineRule="auto"/>
      <w:contextualSpacing w:val="0"/>
      <w:jc w:val="both"/>
    </w:pPr>
    <w:rPr>
      <w:rFonts w:cs="Calibri"/>
      <w:sz w:val="18"/>
      <w:szCs w:val="18"/>
      <w:lang w:eastAsia="ar-SA"/>
    </w:rPr>
  </w:style>
  <w:style w:type="paragraph" w:customStyle="1" w:styleId="Default">
    <w:name w:val="Default"/>
    <w:rsid w:val="00695F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VarsaylanParagrafYazTipi"/>
    <w:rsid w:val="00695F41"/>
  </w:style>
  <w:style w:type="paragraph" w:customStyle="1" w:styleId="ListeParagraf11">
    <w:name w:val="Liste Paragraf11"/>
    <w:basedOn w:val="Normal"/>
    <w:rsid w:val="00695F41"/>
    <w:pPr>
      <w:suppressAutoHyphens/>
      <w:spacing w:line="360" w:lineRule="auto"/>
      <w:ind w:left="720"/>
    </w:pPr>
    <w:rPr>
      <w:rFonts w:ascii="Calibri" w:hAnsi="Calibri"/>
      <w:sz w:val="18"/>
      <w:szCs w:val="22"/>
      <w:lang w:eastAsia="ar-SA"/>
    </w:rPr>
  </w:style>
  <w:style w:type="character" w:customStyle="1" w:styleId="FontStyle23">
    <w:name w:val="Font Style23"/>
    <w:uiPriority w:val="99"/>
    <w:rsid w:val="00695F41"/>
    <w:rPr>
      <w:rFonts w:ascii="Arial" w:hAnsi="Arial" w:cs="Arial"/>
      <w:color w:val="000000"/>
      <w:sz w:val="18"/>
      <w:szCs w:val="18"/>
    </w:rPr>
  </w:style>
  <w:style w:type="character" w:customStyle="1" w:styleId="tgc">
    <w:name w:val="_tgc"/>
    <w:basedOn w:val="VarsaylanParagrafYazTipi"/>
    <w:rsid w:val="00695F41"/>
  </w:style>
  <w:style w:type="character" w:customStyle="1" w:styleId="object">
    <w:name w:val="object"/>
    <w:basedOn w:val="VarsaylanParagrafYazTipi"/>
    <w:rsid w:val="00695F41"/>
  </w:style>
  <w:style w:type="character" w:customStyle="1" w:styleId="apple-converted-space">
    <w:name w:val="apple-converted-space"/>
    <w:basedOn w:val="VarsaylanParagrafYazTipi"/>
    <w:rsid w:val="00695F41"/>
  </w:style>
  <w:style w:type="character" w:customStyle="1" w:styleId="Heading4Char">
    <w:name w:val="Heading 4 Char"/>
    <w:rsid w:val="00695F41"/>
    <w:rPr>
      <w:lang w:val="tr-TR" w:eastAsia="ar-SA" w:bidi="ar-SA"/>
    </w:rPr>
  </w:style>
  <w:style w:type="paragraph" w:styleId="Dzeltme">
    <w:name w:val="Revision"/>
    <w:hidden/>
    <w:uiPriority w:val="99"/>
    <w:semiHidden/>
    <w:rsid w:val="00695F41"/>
    <w:rPr>
      <w:lang w:eastAsia="en-US"/>
    </w:rPr>
  </w:style>
  <w:style w:type="character" w:styleId="AklamaBavurusu">
    <w:name w:val="annotation reference"/>
    <w:rsid w:val="00695F41"/>
    <w:rPr>
      <w:sz w:val="16"/>
      <w:szCs w:val="16"/>
    </w:rPr>
  </w:style>
  <w:style w:type="paragraph" w:styleId="AklamaMetni">
    <w:name w:val="annotation text"/>
    <w:basedOn w:val="Normal"/>
    <w:link w:val="AklamaMetniChar"/>
    <w:rsid w:val="00695F41"/>
    <w:rPr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rsid w:val="00695F41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695F41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695F41"/>
    <w:rPr>
      <w:b/>
      <w:bCs/>
      <w:lang w:eastAsia="en-US"/>
    </w:rPr>
  </w:style>
  <w:style w:type="character" w:customStyle="1" w:styleId="ListeParagrafChar">
    <w:name w:val="Liste Paragraf Char"/>
    <w:link w:val="ListeParagraf"/>
    <w:uiPriority w:val="34"/>
    <w:locked/>
    <w:rsid w:val="00695F41"/>
    <w:rPr>
      <w:rFonts w:ascii="Calibri" w:eastAsia="Calibri" w:hAnsi="Calibri"/>
      <w:sz w:val="22"/>
      <w:szCs w:val="22"/>
      <w:lang w:eastAsia="en-US"/>
    </w:rPr>
  </w:style>
  <w:style w:type="character" w:styleId="zlenenKpr">
    <w:name w:val="FollowedHyperlink"/>
    <w:basedOn w:val="VarsaylanParagrafYazTipi"/>
    <w:uiPriority w:val="99"/>
    <w:unhideWhenUsed/>
    <w:rsid w:val="00695F41"/>
    <w:rPr>
      <w:color w:val="800080"/>
      <w:u w:val="single"/>
    </w:rPr>
  </w:style>
  <w:style w:type="paragraph" w:customStyle="1" w:styleId="xl63">
    <w:name w:val="xl63"/>
    <w:basedOn w:val="Normal"/>
    <w:rsid w:val="00695F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695F4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695F4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69">
    <w:name w:val="xl69"/>
    <w:basedOn w:val="Normal"/>
    <w:rsid w:val="00695F4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695F4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695F4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2">
    <w:name w:val="xl72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695F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695F4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695F4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6">
    <w:name w:val="xl76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"/>
    <w:rsid w:val="00695F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83">
    <w:name w:val="xl83"/>
    <w:basedOn w:val="Normal"/>
    <w:rsid w:val="00695F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84">
    <w:name w:val="xl84"/>
    <w:basedOn w:val="Normal"/>
    <w:rsid w:val="00695F4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85">
    <w:name w:val="xl85"/>
    <w:basedOn w:val="Normal"/>
    <w:rsid w:val="00695F4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"/>
    <w:rsid w:val="00695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695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695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695F4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695F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695F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695F41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95">
    <w:name w:val="xl95"/>
    <w:basedOn w:val="Normal"/>
    <w:rsid w:val="00695F41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Normal"/>
    <w:rsid w:val="00695F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695F41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"/>
    <w:rsid w:val="00695F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Normal"/>
    <w:rsid w:val="00695F4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Normal"/>
    <w:rsid w:val="00695F4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Normal"/>
    <w:rsid w:val="00695F41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695F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695F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538DD5"/>
      <w:sz w:val="32"/>
      <w:szCs w:val="32"/>
    </w:rPr>
  </w:style>
  <w:style w:type="paragraph" w:customStyle="1" w:styleId="xl106">
    <w:name w:val="xl106"/>
    <w:basedOn w:val="Normal"/>
    <w:rsid w:val="00695F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538DD5"/>
      <w:sz w:val="32"/>
      <w:szCs w:val="32"/>
    </w:rPr>
  </w:style>
  <w:style w:type="paragraph" w:customStyle="1" w:styleId="xl107">
    <w:name w:val="xl107"/>
    <w:basedOn w:val="Normal"/>
    <w:rsid w:val="00695F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538DD5"/>
      <w:sz w:val="32"/>
      <w:szCs w:val="32"/>
    </w:rPr>
  </w:style>
  <w:style w:type="paragraph" w:customStyle="1" w:styleId="xl108">
    <w:name w:val="xl108"/>
    <w:basedOn w:val="Normal"/>
    <w:rsid w:val="00695F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"/>
    <w:rsid w:val="00695F4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0">
    <w:name w:val="xl110"/>
    <w:basedOn w:val="Normal"/>
    <w:rsid w:val="00695F4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1">
    <w:name w:val="xl111"/>
    <w:basedOn w:val="Normal"/>
    <w:rsid w:val="00695F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2">
    <w:name w:val="xl112"/>
    <w:basedOn w:val="Normal"/>
    <w:rsid w:val="00695F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3">
    <w:name w:val="xl113"/>
    <w:basedOn w:val="Normal"/>
    <w:rsid w:val="00695F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4">
    <w:name w:val="xl114"/>
    <w:basedOn w:val="Normal"/>
    <w:rsid w:val="00695F4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5">
    <w:name w:val="xl115"/>
    <w:basedOn w:val="Normal"/>
    <w:rsid w:val="00695F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6">
    <w:name w:val="xl116"/>
    <w:basedOn w:val="Normal"/>
    <w:rsid w:val="00695F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7">
    <w:name w:val="xl117"/>
    <w:basedOn w:val="Normal"/>
    <w:rsid w:val="00695F4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8">
    <w:name w:val="xl118"/>
    <w:basedOn w:val="Normal"/>
    <w:rsid w:val="00695F4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Normal"/>
    <w:rsid w:val="00695F4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1">
    <w:name w:val="xl121"/>
    <w:basedOn w:val="Normal"/>
    <w:rsid w:val="00695F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2">
    <w:name w:val="xl122"/>
    <w:basedOn w:val="Normal"/>
    <w:rsid w:val="00695F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3">
    <w:name w:val="xl123"/>
    <w:basedOn w:val="Normal"/>
    <w:rsid w:val="00695F41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4">
    <w:name w:val="xl124"/>
    <w:basedOn w:val="Normal"/>
    <w:rsid w:val="00695F4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5">
    <w:name w:val="xl125"/>
    <w:basedOn w:val="Normal"/>
    <w:rsid w:val="00695F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6">
    <w:name w:val="xl126"/>
    <w:basedOn w:val="Normal"/>
    <w:rsid w:val="00695F4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7">
    <w:name w:val="xl127"/>
    <w:basedOn w:val="Normal"/>
    <w:rsid w:val="00695F4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95F4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5F41"/>
    <w:pPr>
      <w:widowControl w:val="0"/>
      <w:spacing w:before="51"/>
      <w:ind w:left="153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3779</Words>
  <Characters>21542</Characters>
  <Application>Microsoft Office Word</Application>
  <DocSecurity>0</DocSecurity>
  <Lines>179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zafer can</cp:lastModifiedBy>
  <cp:revision>10</cp:revision>
  <cp:lastPrinted>2012-04-03T10:55:00Z</cp:lastPrinted>
  <dcterms:created xsi:type="dcterms:W3CDTF">2017-11-23T07:34:00Z</dcterms:created>
  <dcterms:modified xsi:type="dcterms:W3CDTF">2017-11-23T12:09:00Z</dcterms:modified>
</cp:coreProperties>
</file>